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6995825"/>
        <w:docPartObj>
          <w:docPartGallery w:val="Cover Pages"/>
          <w:docPartUnique/>
        </w:docPartObj>
      </w:sdtPr>
      <w:sdtEndPr>
        <w:rPr>
          <w:rFonts w:ascii="Century Gothic" w:hAnsi="Century Gothic"/>
          <w:b/>
          <w:bCs/>
          <w:sz w:val="28"/>
          <w:lang w:val="en-US"/>
        </w:r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7E2F5B">
            <w:trPr>
              <w:trHeight w:val="1440"/>
            </w:trPr>
            <w:tc>
              <w:tcPr>
                <w:tcW w:w="1440" w:type="dxa"/>
                <w:tcBorders>
                  <w:right w:val="single" w:sz="4" w:space="0" w:color="FFFFFF" w:themeColor="background1"/>
                </w:tcBorders>
                <w:shd w:val="clear" w:color="auto" w:fill="943634" w:themeFill="accent2" w:themeFillShade="BF"/>
              </w:tcPr>
              <w:p w:rsidR="007E2F5B" w:rsidRDefault="007E2F5B"/>
            </w:tc>
            <w:sdt>
              <w:sdtPr>
                <w:rPr>
                  <w:rFonts w:asciiTheme="majorHAnsi" w:eastAsiaTheme="majorEastAsia" w:hAnsiTheme="majorHAnsi" w:cstheme="majorBidi"/>
                  <w:b/>
                  <w:bCs/>
                  <w:color w:val="FFFFFF" w:themeColor="background1"/>
                  <w:sz w:val="72"/>
                  <w:szCs w:val="72"/>
                </w:rPr>
                <w:alias w:val="Year"/>
                <w:id w:val="15676118"/>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Content>
                <w:tc>
                  <w:tcPr>
                    <w:tcW w:w="2520" w:type="dxa"/>
                    <w:tcBorders>
                      <w:left w:val="single" w:sz="4" w:space="0" w:color="FFFFFF" w:themeColor="background1"/>
                    </w:tcBorders>
                    <w:shd w:val="clear" w:color="auto" w:fill="943634" w:themeFill="accent2" w:themeFillShade="BF"/>
                    <w:vAlign w:val="bottom"/>
                  </w:tcPr>
                  <w:p w:rsidR="007E2F5B" w:rsidRDefault="001A5FA1" w:rsidP="007E2F5B">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w:t>
                    </w:r>
                    <w:r w:rsidR="006E17C1">
                      <w:rPr>
                        <w:rFonts w:asciiTheme="majorHAnsi" w:eastAsiaTheme="majorEastAsia" w:hAnsiTheme="majorHAnsi" w:cstheme="majorBidi"/>
                        <w:b/>
                        <w:bCs/>
                        <w:color w:val="FFFFFF" w:themeColor="background1"/>
                        <w:sz w:val="72"/>
                        <w:szCs w:val="72"/>
                      </w:rPr>
                      <w:t>20</w:t>
                    </w:r>
                  </w:p>
                </w:tc>
              </w:sdtContent>
            </w:sdt>
          </w:tr>
          <w:tr w:rsidR="007E2F5B">
            <w:trPr>
              <w:trHeight w:val="2880"/>
            </w:trPr>
            <w:tc>
              <w:tcPr>
                <w:tcW w:w="1440" w:type="dxa"/>
                <w:tcBorders>
                  <w:right w:val="single" w:sz="4" w:space="0" w:color="000000" w:themeColor="text1"/>
                </w:tcBorders>
              </w:tcPr>
              <w:p w:rsidR="007E2F5B" w:rsidRDefault="007E2F5B"/>
            </w:tc>
            <w:tc>
              <w:tcPr>
                <w:tcW w:w="2520" w:type="dxa"/>
                <w:tcBorders>
                  <w:left w:val="single" w:sz="4" w:space="0" w:color="000000" w:themeColor="text1"/>
                </w:tcBorders>
                <w:vAlign w:val="center"/>
              </w:tcPr>
              <w:p w:rsidR="007E2F5B" w:rsidRDefault="007E2F5B">
                <w:pPr>
                  <w:pStyle w:val="NoSpacing"/>
                  <w:rPr>
                    <w:color w:val="76923C" w:themeColor="accent3" w:themeShade="BF"/>
                  </w:rPr>
                </w:pPr>
                <w:r>
                  <w:rPr>
                    <w:color w:val="76923C" w:themeColor="accent3" w:themeShade="BF"/>
                  </w:rPr>
                  <w:t>International Confederation of Energy Regulators (ICER)</w:t>
                </w:r>
              </w:p>
              <w:p w:rsidR="007E2F5B" w:rsidRDefault="007E2F5B">
                <w:pPr>
                  <w:pStyle w:val="NoSpacing"/>
                  <w:rPr>
                    <w:color w:val="76923C" w:themeColor="accent3" w:themeShade="BF"/>
                  </w:rPr>
                </w:pPr>
              </w:p>
              <w:p w:rsidR="007E2F5B" w:rsidRDefault="00493BC7">
                <w:pPr>
                  <w:pStyle w:val="NoSpacing"/>
                  <w:rPr>
                    <w:color w:val="76923C" w:themeColor="accent3" w:themeShade="BF"/>
                  </w:rPr>
                </w:pPr>
                <w:r>
                  <w:rPr>
                    <w:color w:val="76923C" w:themeColor="accent3" w:themeShade="BF"/>
                  </w:rPr>
                  <w:t>Women in Energy</w:t>
                </w:r>
              </w:p>
            </w:tc>
          </w:tr>
        </w:tbl>
        <w:p w:rsidR="007E2F5B" w:rsidRDefault="007E2F5B"/>
        <w:p w:rsidR="007E2F5B" w:rsidRDefault="007E2F5B"/>
        <w:p w:rsidR="007E2F5B" w:rsidRDefault="007E2F5B"/>
        <w:p w:rsidR="00636A52" w:rsidRDefault="00636A52">
          <w:pPr>
            <w:rPr>
              <w:rFonts w:ascii="Century Gothic" w:hAnsi="Century Gothic"/>
              <w:b/>
              <w:bCs/>
              <w:sz w:val="28"/>
              <w:lang w:val="en-US"/>
            </w:rPr>
          </w:pPr>
        </w:p>
        <w:p w:rsidR="00636A52" w:rsidRDefault="00636A52">
          <w:pPr>
            <w:rPr>
              <w:rFonts w:ascii="Century Gothic" w:hAnsi="Century Gothic"/>
              <w:b/>
              <w:bCs/>
              <w:sz w:val="28"/>
              <w:lang w:val="en-US"/>
            </w:rPr>
          </w:pPr>
        </w:p>
        <w:p w:rsidR="00636A52" w:rsidRDefault="00636A52">
          <w:pPr>
            <w:rPr>
              <w:rFonts w:ascii="Century Gothic" w:hAnsi="Century Gothic"/>
              <w:b/>
              <w:bCs/>
              <w:sz w:val="28"/>
              <w:lang w:val="en-US"/>
            </w:rPr>
          </w:pPr>
        </w:p>
        <w:p w:rsidR="00636A52" w:rsidRDefault="00636A52">
          <w:pPr>
            <w:rPr>
              <w:rFonts w:ascii="Century Gothic" w:hAnsi="Century Gothic"/>
              <w:b/>
              <w:bCs/>
              <w:sz w:val="28"/>
              <w:lang w:val="en-US"/>
            </w:rPr>
          </w:pPr>
        </w:p>
        <w:p w:rsidR="00636A52" w:rsidRDefault="00636A52">
          <w:pPr>
            <w:rPr>
              <w:rFonts w:ascii="Century Gothic" w:hAnsi="Century Gothic"/>
              <w:b/>
              <w:bCs/>
              <w:sz w:val="28"/>
              <w:lang w:val="en-US"/>
            </w:rPr>
          </w:pPr>
        </w:p>
        <w:p w:rsidR="00636A52" w:rsidRDefault="00636A52">
          <w:pPr>
            <w:rPr>
              <w:rFonts w:ascii="Century Gothic" w:hAnsi="Century Gothic"/>
              <w:b/>
              <w:bCs/>
              <w:sz w:val="28"/>
              <w:lang w:val="en-US"/>
            </w:rPr>
          </w:pPr>
        </w:p>
        <w:p w:rsidR="00636A52" w:rsidRDefault="00636A52">
          <w:pPr>
            <w:rPr>
              <w:rFonts w:ascii="Century Gothic" w:hAnsi="Century Gothic"/>
              <w:b/>
              <w:bCs/>
              <w:sz w:val="28"/>
              <w:lang w:val="en-US"/>
            </w:rPr>
          </w:pPr>
        </w:p>
        <w:p w:rsidR="00636A52" w:rsidRDefault="00636A52">
          <w:pPr>
            <w:rPr>
              <w:rFonts w:ascii="Century Gothic" w:hAnsi="Century Gothic"/>
              <w:b/>
              <w:bCs/>
              <w:sz w:val="28"/>
              <w:lang w:val="en-US"/>
            </w:rPr>
          </w:pPr>
        </w:p>
        <w:p w:rsidR="00636A52" w:rsidRDefault="00636A52">
          <w:pPr>
            <w:rPr>
              <w:rFonts w:ascii="Century Gothic" w:hAnsi="Century Gothic"/>
              <w:b/>
              <w:bCs/>
              <w:sz w:val="28"/>
              <w:lang w:val="en-US"/>
            </w:rPr>
          </w:pPr>
        </w:p>
        <w:p w:rsidR="00636A52" w:rsidRDefault="00636A52">
          <w:pPr>
            <w:rPr>
              <w:rFonts w:ascii="Century Gothic" w:hAnsi="Century Gothic"/>
              <w:b/>
              <w:bCs/>
              <w:sz w:val="28"/>
              <w:lang w:val="en-US"/>
            </w:rPr>
          </w:pPr>
        </w:p>
        <w:p w:rsidR="00636A52" w:rsidRPr="00636A52" w:rsidRDefault="00636A52" w:rsidP="00636A52">
          <w:pPr>
            <w:jc w:val="center"/>
            <w:rPr>
              <w:rFonts w:ascii="Century Gothic" w:hAnsi="Century Gothic"/>
              <w:b/>
              <w:bCs/>
              <w:sz w:val="72"/>
              <w:szCs w:val="72"/>
              <w:lang w:val="en-US"/>
            </w:rPr>
          </w:pPr>
        </w:p>
        <w:p w:rsidR="00636A52" w:rsidRPr="00636A52" w:rsidRDefault="00956B7D" w:rsidP="00636A52">
          <w:pPr>
            <w:jc w:val="center"/>
            <w:rPr>
              <w:rFonts w:ascii="Century Gothic" w:hAnsi="Century Gothic"/>
              <w:b/>
              <w:bCs/>
              <w:sz w:val="72"/>
              <w:szCs w:val="72"/>
              <w:lang w:val="en-US"/>
            </w:rPr>
          </w:pPr>
          <w:r>
            <w:rPr>
              <w:rFonts w:ascii="Century Gothic" w:hAnsi="Century Gothic"/>
              <w:b/>
              <w:bCs/>
              <w:sz w:val="72"/>
              <w:szCs w:val="72"/>
              <w:lang w:val="en-US"/>
            </w:rPr>
            <w:t>ICER</w:t>
          </w:r>
          <w:r w:rsidR="00636A52" w:rsidRPr="00636A52">
            <w:rPr>
              <w:rFonts w:ascii="Century Gothic" w:hAnsi="Century Gothic"/>
              <w:b/>
              <w:bCs/>
              <w:sz w:val="72"/>
              <w:szCs w:val="72"/>
              <w:lang w:val="en-US"/>
            </w:rPr>
            <w:t xml:space="preserve"> E-Mentoring</w:t>
          </w:r>
          <w:r w:rsidR="00636A52" w:rsidRPr="008D71CB">
            <w:rPr>
              <w:rFonts w:ascii="Century Gothic" w:hAnsi="Century Gothic"/>
              <w:b/>
              <w:bCs/>
              <w:sz w:val="72"/>
              <w:szCs w:val="72"/>
              <w:lang w:val="en-IE"/>
            </w:rPr>
            <w:t xml:space="preserve"> Programme</w:t>
          </w:r>
          <w:r w:rsidR="00636A52" w:rsidRPr="00636A52">
            <w:rPr>
              <w:rFonts w:ascii="Century Gothic" w:hAnsi="Century Gothic"/>
              <w:b/>
              <w:bCs/>
              <w:sz w:val="72"/>
              <w:szCs w:val="72"/>
              <w:lang w:val="en-US"/>
            </w:rPr>
            <w:t xml:space="preserve"> Overview</w:t>
          </w:r>
        </w:p>
        <w:p w:rsidR="00636A52" w:rsidRDefault="00636A52">
          <w:pPr>
            <w:rPr>
              <w:rFonts w:ascii="Century Gothic" w:hAnsi="Century Gothic"/>
              <w:b/>
              <w:bCs/>
              <w:sz w:val="28"/>
              <w:lang w:val="en-US"/>
            </w:rPr>
          </w:pPr>
        </w:p>
        <w:p w:rsidR="00636A52" w:rsidRDefault="00636A52">
          <w:pPr>
            <w:rPr>
              <w:rFonts w:ascii="Century Gothic" w:hAnsi="Century Gothic"/>
              <w:b/>
              <w:bCs/>
              <w:sz w:val="28"/>
              <w:lang w:val="en-US"/>
            </w:rPr>
          </w:pPr>
        </w:p>
        <w:p w:rsidR="00636A52" w:rsidRDefault="00636A52">
          <w:pPr>
            <w:rPr>
              <w:rFonts w:ascii="Century Gothic" w:hAnsi="Century Gothic"/>
              <w:b/>
              <w:bCs/>
              <w:sz w:val="28"/>
              <w:lang w:val="en-US"/>
            </w:rPr>
          </w:pPr>
        </w:p>
        <w:p w:rsidR="00636A52" w:rsidRDefault="00636A52">
          <w:pPr>
            <w:rPr>
              <w:rFonts w:ascii="Century Gothic" w:hAnsi="Century Gothic"/>
              <w:b/>
              <w:bCs/>
              <w:sz w:val="28"/>
              <w:lang w:val="en-US"/>
            </w:rPr>
          </w:pPr>
        </w:p>
        <w:p w:rsidR="00636A52" w:rsidRDefault="00636A52">
          <w:pPr>
            <w:rPr>
              <w:rFonts w:ascii="Century Gothic" w:hAnsi="Century Gothic"/>
              <w:b/>
              <w:bCs/>
              <w:sz w:val="28"/>
              <w:lang w:val="en-US"/>
            </w:rPr>
          </w:pPr>
        </w:p>
        <w:p w:rsidR="00636A52" w:rsidRDefault="00636A52">
          <w:pPr>
            <w:rPr>
              <w:rFonts w:ascii="Century Gothic" w:hAnsi="Century Gothic"/>
              <w:b/>
              <w:bCs/>
              <w:sz w:val="28"/>
              <w:lang w:val="en-US"/>
            </w:rPr>
          </w:pPr>
        </w:p>
        <w:p w:rsidR="00636A52" w:rsidRDefault="00636A52">
          <w:pPr>
            <w:rPr>
              <w:rFonts w:ascii="Century Gothic" w:hAnsi="Century Gothic"/>
              <w:b/>
              <w:bCs/>
              <w:sz w:val="28"/>
              <w:lang w:val="en-US"/>
            </w:rPr>
          </w:pPr>
        </w:p>
        <w:p w:rsidR="00CC69DC" w:rsidRPr="00310E58" w:rsidRDefault="007E2F5B">
          <w:pPr>
            <w:rPr>
              <w:rFonts w:ascii="Century Gothic" w:hAnsi="Century Gothic"/>
              <w:b/>
              <w:bCs/>
              <w:sz w:val="28"/>
              <w:lang w:val="en-US"/>
            </w:rPr>
          </w:pPr>
          <w:r>
            <w:rPr>
              <w:rFonts w:ascii="Century Gothic" w:hAnsi="Century Gothic"/>
              <w:b/>
              <w:bCs/>
              <w:sz w:val="28"/>
              <w:lang w:val="en-US"/>
            </w:rPr>
            <w:br w:type="page"/>
          </w:r>
        </w:p>
      </w:sdtContent>
    </w:sdt>
    <w:sdt>
      <w:sdtPr>
        <w:rPr>
          <w:rFonts w:ascii="Times New Roman" w:eastAsia="MS ??" w:hAnsi="Times New Roman" w:cs="Times New Roman"/>
          <w:b w:val="0"/>
          <w:bCs w:val="0"/>
          <w:color w:val="auto"/>
          <w:sz w:val="24"/>
          <w:szCs w:val="24"/>
          <w:lang w:val="de-AT" w:eastAsia="de-AT"/>
        </w:rPr>
        <w:id w:val="-1362045969"/>
        <w:docPartObj>
          <w:docPartGallery w:val="Table of Contents"/>
          <w:docPartUnique/>
        </w:docPartObj>
      </w:sdtPr>
      <w:sdtEndPr>
        <w:rPr>
          <w:noProof/>
        </w:rPr>
      </w:sdtEndPr>
      <w:sdtContent>
        <w:p w:rsidR="00CC69DC" w:rsidRDefault="00CC69DC">
          <w:pPr>
            <w:pStyle w:val="TOCHeading"/>
          </w:pPr>
          <w:r>
            <w:t>Contents</w:t>
          </w:r>
        </w:p>
        <w:p w:rsidR="00417C03" w:rsidRDefault="00CC69DC">
          <w:pPr>
            <w:pStyle w:val="TOC1"/>
            <w:tabs>
              <w:tab w:val="right" w:leader="dot" w:pos="9062"/>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31112513" w:history="1">
            <w:r w:rsidR="00417C03" w:rsidRPr="00AC2475">
              <w:rPr>
                <w:rStyle w:val="Hyperlink"/>
                <w:noProof/>
                <w:lang w:val="en-US"/>
              </w:rPr>
              <w:t>Background to the ICER WIE initiative</w:t>
            </w:r>
            <w:r w:rsidR="00417C03">
              <w:rPr>
                <w:noProof/>
                <w:webHidden/>
              </w:rPr>
              <w:tab/>
            </w:r>
            <w:r w:rsidR="00417C03">
              <w:rPr>
                <w:noProof/>
                <w:webHidden/>
              </w:rPr>
              <w:fldChar w:fldCharType="begin"/>
            </w:r>
            <w:r w:rsidR="00417C03">
              <w:rPr>
                <w:noProof/>
                <w:webHidden/>
              </w:rPr>
              <w:instrText xml:space="preserve"> PAGEREF _Toc31112513 \h </w:instrText>
            </w:r>
            <w:r w:rsidR="00417C03">
              <w:rPr>
                <w:noProof/>
                <w:webHidden/>
              </w:rPr>
            </w:r>
            <w:r w:rsidR="00417C03">
              <w:rPr>
                <w:noProof/>
                <w:webHidden/>
              </w:rPr>
              <w:fldChar w:fldCharType="separate"/>
            </w:r>
            <w:r w:rsidR="00417C03">
              <w:rPr>
                <w:noProof/>
                <w:webHidden/>
              </w:rPr>
              <w:t>3</w:t>
            </w:r>
            <w:r w:rsidR="00417C03">
              <w:rPr>
                <w:noProof/>
                <w:webHidden/>
              </w:rPr>
              <w:fldChar w:fldCharType="end"/>
            </w:r>
          </w:hyperlink>
        </w:p>
        <w:p w:rsidR="00417C03" w:rsidRDefault="00417C03">
          <w:pPr>
            <w:pStyle w:val="TOC1"/>
            <w:tabs>
              <w:tab w:val="right" w:leader="dot" w:pos="9062"/>
            </w:tabs>
            <w:rPr>
              <w:rFonts w:asciiTheme="minorHAnsi" w:eastAsiaTheme="minorEastAsia" w:hAnsiTheme="minorHAnsi" w:cstheme="minorBidi"/>
              <w:noProof/>
              <w:sz w:val="22"/>
              <w:szCs w:val="22"/>
              <w:lang w:val="en-GB" w:eastAsia="en-GB"/>
            </w:rPr>
          </w:pPr>
          <w:hyperlink w:anchor="_Toc31112514" w:history="1">
            <w:r w:rsidRPr="00AC2475">
              <w:rPr>
                <w:rStyle w:val="Hyperlink"/>
                <w:noProof/>
                <w:lang w:val="en-US"/>
              </w:rPr>
              <w:t>The ICER E-Mentoring Programme</w:t>
            </w:r>
            <w:r>
              <w:rPr>
                <w:noProof/>
                <w:webHidden/>
              </w:rPr>
              <w:tab/>
            </w:r>
            <w:r>
              <w:rPr>
                <w:noProof/>
                <w:webHidden/>
              </w:rPr>
              <w:fldChar w:fldCharType="begin"/>
            </w:r>
            <w:r>
              <w:rPr>
                <w:noProof/>
                <w:webHidden/>
              </w:rPr>
              <w:instrText xml:space="preserve"> PAGEREF _Toc31112514 \h </w:instrText>
            </w:r>
            <w:r>
              <w:rPr>
                <w:noProof/>
                <w:webHidden/>
              </w:rPr>
            </w:r>
            <w:r>
              <w:rPr>
                <w:noProof/>
                <w:webHidden/>
              </w:rPr>
              <w:fldChar w:fldCharType="separate"/>
            </w:r>
            <w:r>
              <w:rPr>
                <w:noProof/>
                <w:webHidden/>
              </w:rPr>
              <w:t>3</w:t>
            </w:r>
            <w:r>
              <w:rPr>
                <w:noProof/>
                <w:webHidden/>
              </w:rPr>
              <w:fldChar w:fldCharType="end"/>
            </w:r>
          </w:hyperlink>
        </w:p>
        <w:p w:rsidR="00417C03" w:rsidRDefault="00417C03">
          <w:pPr>
            <w:pStyle w:val="TOC2"/>
            <w:tabs>
              <w:tab w:val="right" w:leader="dot" w:pos="9062"/>
            </w:tabs>
            <w:rPr>
              <w:rFonts w:asciiTheme="minorHAnsi" w:eastAsiaTheme="minorEastAsia" w:hAnsiTheme="minorHAnsi" w:cstheme="minorBidi"/>
              <w:noProof/>
              <w:sz w:val="22"/>
              <w:szCs w:val="22"/>
              <w:lang w:val="en-GB" w:eastAsia="en-GB"/>
            </w:rPr>
          </w:pPr>
          <w:hyperlink w:anchor="_Toc31112515" w:history="1">
            <w:r w:rsidRPr="00AC2475">
              <w:rPr>
                <w:rStyle w:val="Hyperlink"/>
                <w:noProof/>
                <w:lang w:val="en-US"/>
              </w:rPr>
              <w:t>How to join the 2020 mentoring programme</w:t>
            </w:r>
            <w:r>
              <w:rPr>
                <w:noProof/>
                <w:webHidden/>
              </w:rPr>
              <w:tab/>
            </w:r>
            <w:r>
              <w:rPr>
                <w:noProof/>
                <w:webHidden/>
              </w:rPr>
              <w:fldChar w:fldCharType="begin"/>
            </w:r>
            <w:r>
              <w:rPr>
                <w:noProof/>
                <w:webHidden/>
              </w:rPr>
              <w:instrText xml:space="preserve"> PAGEREF _Toc31112515 \h </w:instrText>
            </w:r>
            <w:r>
              <w:rPr>
                <w:noProof/>
                <w:webHidden/>
              </w:rPr>
            </w:r>
            <w:r>
              <w:rPr>
                <w:noProof/>
                <w:webHidden/>
              </w:rPr>
              <w:fldChar w:fldCharType="separate"/>
            </w:r>
            <w:r>
              <w:rPr>
                <w:noProof/>
                <w:webHidden/>
              </w:rPr>
              <w:t>5</w:t>
            </w:r>
            <w:r>
              <w:rPr>
                <w:noProof/>
                <w:webHidden/>
              </w:rPr>
              <w:fldChar w:fldCharType="end"/>
            </w:r>
          </w:hyperlink>
        </w:p>
        <w:p w:rsidR="00417C03" w:rsidRDefault="00417C03">
          <w:pPr>
            <w:pStyle w:val="TOC2"/>
            <w:tabs>
              <w:tab w:val="right" w:leader="dot" w:pos="9062"/>
            </w:tabs>
            <w:rPr>
              <w:rFonts w:asciiTheme="minorHAnsi" w:eastAsiaTheme="minorEastAsia" w:hAnsiTheme="minorHAnsi" w:cstheme="minorBidi"/>
              <w:noProof/>
              <w:sz w:val="22"/>
              <w:szCs w:val="22"/>
              <w:lang w:val="en-GB" w:eastAsia="en-GB"/>
            </w:rPr>
          </w:pPr>
          <w:hyperlink w:anchor="_Toc31112516" w:history="1">
            <w:r w:rsidRPr="00AC2475">
              <w:rPr>
                <w:rStyle w:val="Hyperlink"/>
                <w:noProof/>
                <w:lang w:val="en-US"/>
              </w:rPr>
              <w:t>Who can join the ICER mentoring programme?</w:t>
            </w:r>
            <w:r>
              <w:rPr>
                <w:noProof/>
                <w:webHidden/>
              </w:rPr>
              <w:tab/>
            </w:r>
            <w:r>
              <w:rPr>
                <w:noProof/>
                <w:webHidden/>
              </w:rPr>
              <w:fldChar w:fldCharType="begin"/>
            </w:r>
            <w:r>
              <w:rPr>
                <w:noProof/>
                <w:webHidden/>
              </w:rPr>
              <w:instrText xml:space="preserve"> PAGEREF _Toc31112516 \h </w:instrText>
            </w:r>
            <w:r>
              <w:rPr>
                <w:noProof/>
                <w:webHidden/>
              </w:rPr>
            </w:r>
            <w:r>
              <w:rPr>
                <w:noProof/>
                <w:webHidden/>
              </w:rPr>
              <w:fldChar w:fldCharType="separate"/>
            </w:r>
            <w:r>
              <w:rPr>
                <w:noProof/>
                <w:webHidden/>
              </w:rPr>
              <w:t>5</w:t>
            </w:r>
            <w:r>
              <w:rPr>
                <w:noProof/>
                <w:webHidden/>
              </w:rPr>
              <w:fldChar w:fldCharType="end"/>
            </w:r>
          </w:hyperlink>
        </w:p>
        <w:p w:rsidR="00417C03" w:rsidRDefault="00417C03">
          <w:pPr>
            <w:pStyle w:val="TOC2"/>
            <w:tabs>
              <w:tab w:val="right" w:leader="dot" w:pos="9062"/>
            </w:tabs>
            <w:rPr>
              <w:rFonts w:asciiTheme="minorHAnsi" w:eastAsiaTheme="minorEastAsia" w:hAnsiTheme="minorHAnsi" w:cstheme="minorBidi"/>
              <w:noProof/>
              <w:sz w:val="22"/>
              <w:szCs w:val="22"/>
              <w:lang w:val="en-GB" w:eastAsia="en-GB"/>
            </w:rPr>
          </w:pPr>
          <w:hyperlink w:anchor="_Toc31112517" w:history="1">
            <w:r w:rsidRPr="00AC2475">
              <w:rPr>
                <w:rStyle w:val="Hyperlink"/>
                <w:noProof/>
                <w:lang w:val="en-US"/>
              </w:rPr>
              <w:t>What can you expect from the programme?</w:t>
            </w:r>
            <w:r>
              <w:rPr>
                <w:noProof/>
                <w:webHidden/>
              </w:rPr>
              <w:tab/>
            </w:r>
            <w:r>
              <w:rPr>
                <w:noProof/>
                <w:webHidden/>
              </w:rPr>
              <w:fldChar w:fldCharType="begin"/>
            </w:r>
            <w:r>
              <w:rPr>
                <w:noProof/>
                <w:webHidden/>
              </w:rPr>
              <w:instrText xml:space="preserve"> PAGEREF _Toc31112517 \h </w:instrText>
            </w:r>
            <w:r>
              <w:rPr>
                <w:noProof/>
                <w:webHidden/>
              </w:rPr>
            </w:r>
            <w:r>
              <w:rPr>
                <w:noProof/>
                <w:webHidden/>
              </w:rPr>
              <w:fldChar w:fldCharType="separate"/>
            </w:r>
            <w:r>
              <w:rPr>
                <w:noProof/>
                <w:webHidden/>
              </w:rPr>
              <w:t>5</w:t>
            </w:r>
            <w:r>
              <w:rPr>
                <w:noProof/>
                <w:webHidden/>
              </w:rPr>
              <w:fldChar w:fldCharType="end"/>
            </w:r>
          </w:hyperlink>
        </w:p>
        <w:p w:rsidR="00417C03" w:rsidRDefault="00417C03">
          <w:pPr>
            <w:pStyle w:val="TOC2"/>
            <w:tabs>
              <w:tab w:val="right" w:leader="dot" w:pos="9062"/>
            </w:tabs>
            <w:rPr>
              <w:rFonts w:asciiTheme="minorHAnsi" w:eastAsiaTheme="minorEastAsia" w:hAnsiTheme="minorHAnsi" w:cstheme="minorBidi"/>
              <w:noProof/>
              <w:sz w:val="22"/>
              <w:szCs w:val="22"/>
              <w:lang w:val="en-GB" w:eastAsia="en-GB"/>
            </w:rPr>
          </w:pPr>
          <w:hyperlink w:anchor="_Toc31112518" w:history="1">
            <w:r w:rsidRPr="00AC2475">
              <w:rPr>
                <w:rStyle w:val="Hyperlink"/>
                <w:noProof/>
                <w:lang w:val="en-US"/>
              </w:rPr>
              <w:t>Timelines for the 2020 Mentoring Progr</w:t>
            </w:r>
            <w:r w:rsidRPr="00AC2475">
              <w:rPr>
                <w:rStyle w:val="Hyperlink"/>
                <w:noProof/>
              </w:rPr>
              <w:t>a</w:t>
            </w:r>
            <w:r w:rsidRPr="00AC2475">
              <w:rPr>
                <w:rStyle w:val="Hyperlink"/>
                <w:noProof/>
                <w:lang w:val="en-US"/>
              </w:rPr>
              <w:t>mme</w:t>
            </w:r>
            <w:r>
              <w:rPr>
                <w:noProof/>
                <w:webHidden/>
              </w:rPr>
              <w:tab/>
            </w:r>
            <w:r>
              <w:rPr>
                <w:noProof/>
                <w:webHidden/>
              </w:rPr>
              <w:fldChar w:fldCharType="begin"/>
            </w:r>
            <w:r>
              <w:rPr>
                <w:noProof/>
                <w:webHidden/>
              </w:rPr>
              <w:instrText xml:space="preserve"> PAGEREF _Toc31112518 \h </w:instrText>
            </w:r>
            <w:r>
              <w:rPr>
                <w:noProof/>
                <w:webHidden/>
              </w:rPr>
            </w:r>
            <w:r>
              <w:rPr>
                <w:noProof/>
                <w:webHidden/>
              </w:rPr>
              <w:fldChar w:fldCharType="separate"/>
            </w:r>
            <w:r>
              <w:rPr>
                <w:noProof/>
                <w:webHidden/>
              </w:rPr>
              <w:t>7</w:t>
            </w:r>
            <w:r>
              <w:rPr>
                <w:noProof/>
                <w:webHidden/>
              </w:rPr>
              <w:fldChar w:fldCharType="end"/>
            </w:r>
          </w:hyperlink>
        </w:p>
        <w:p w:rsidR="00417C03" w:rsidRDefault="00417C03">
          <w:pPr>
            <w:pStyle w:val="TOC2"/>
            <w:tabs>
              <w:tab w:val="right" w:leader="dot" w:pos="9062"/>
            </w:tabs>
            <w:rPr>
              <w:rFonts w:asciiTheme="minorHAnsi" w:eastAsiaTheme="minorEastAsia" w:hAnsiTheme="minorHAnsi" w:cstheme="minorBidi"/>
              <w:noProof/>
              <w:sz w:val="22"/>
              <w:szCs w:val="22"/>
              <w:lang w:val="en-GB" w:eastAsia="en-GB"/>
            </w:rPr>
          </w:pPr>
          <w:hyperlink w:anchor="_Toc31112519" w:history="1">
            <w:r w:rsidRPr="00AC2475">
              <w:rPr>
                <w:rStyle w:val="Hyperlink"/>
                <w:noProof/>
                <w:lang w:val="en-US"/>
              </w:rPr>
              <w:t>Completed applications and the pairing process</w:t>
            </w:r>
            <w:r>
              <w:rPr>
                <w:noProof/>
                <w:webHidden/>
              </w:rPr>
              <w:tab/>
            </w:r>
            <w:r>
              <w:rPr>
                <w:noProof/>
                <w:webHidden/>
              </w:rPr>
              <w:fldChar w:fldCharType="begin"/>
            </w:r>
            <w:r>
              <w:rPr>
                <w:noProof/>
                <w:webHidden/>
              </w:rPr>
              <w:instrText xml:space="preserve"> PAGEREF _Toc31112519 \h </w:instrText>
            </w:r>
            <w:r>
              <w:rPr>
                <w:noProof/>
                <w:webHidden/>
              </w:rPr>
            </w:r>
            <w:r>
              <w:rPr>
                <w:noProof/>
                <w:webHidden/>
              </w:rPr>
              <w:fldChar w:fldCharType="separate"/>
            </w:r>
            <w:r>
              <w:rPr>
                <w:noProof/>
                <w:webHidden/>
              </w:rPr>
              <w:t>7</w:t>
            </w:r>
            <w:r>
              <w:rPr>
                <w:noProof/>
                <w:webHidden/>
              </w:rPr>
              <w:fldChar w:fldCharType="end"/>
            </w:r>
          </w:hyperlink>
        </w:p>
        <w:p w:rsidR="00417C03" w:rsidRDefault="00417C03">
          <w:pPr>
            <w:pStyle w:val="TOC2"/>
            <w:tabs>
              <w:tab w:val="right" w:leader="dot" w:pos="9062"/>
            </w:tabs>
            <w:rPr>
              <w:rFonts w:asciiTheme="minorHAnsi" w:eastAsiaTheme="minorEastAsia" w:hAnsiTheme="minorHAnsi" w:cstheme="minorBidi"/>
              <w:noProof/>
              <w:sz w:val="22"/>
              <w:szCs w:val="22"/>
              <w:lang w:val="en-GB" w:eastAsia="en-GB"/>
            </w:rPr>
          </w:pPr>
          <w:hyperlink w:anchor="_Toc31112520" w:history="1">
            <w:r w:rsidRPr="00AC2475">
              <w:rPr>
                <w:rStyle w:val="Hyperlink"/>
                <w:noProof/>
                <w:lang w:val="en-US"/>
              </w:rPr>
              <w:t>Mentoring Programme Assessments</w:t>
            </w:r>
            <w:r>
              <w:rPr>
                <w:noProof/>
                <w:webHidden/>
              </w:rPr>
              <w:tab/>
            </w:r>
            <w:r>
              <w:rPr>
                <w:noProof/>
                <w:webHidden/>
              </w:rPr>
              <w:fldChar w:fldCharType="begin"/>
            </w:r>
            <w:r>
              <w:rPr>
                <w:noProof/>
                <w:webHidden/>
              </w:rPr>
              <w:instrText xml:space="preserve"> PAGEREF _Toc31112520 \h </w:instrText>
            </w:r>
            <w:r>
              <w:rPr>
                <w:noProof/>
                <w:webHidden/>
              </w:rPr>
            </w:r>
            <w:r>
              <w:rPr>
                <w:noProof/>
                <w:webHidden/>
              </w:rPr>
              <w:fldChar w:fldCharType="separate"/>
            </w:r>
            <w:r>
              <w:rPr>
                <w:noProof/>
                <w:webHidden/>
              </w:rPr>
              <w:t>7</w:t>
            </w:r>
            <w:r>
              <w:rPr>
                <w:noProof/>
                <w:webHidden/>
              </w:rPr>
              <w:fldChar w:fldCharType="end"/>
            </w:r>
          </w:hyperlink>
        </w:p>
        <w:p w:rsidR="00417C03" w:rsidRDefault="00417C03">
          <w:pPr>
            <w:pStyle w:val="TOC1"/>
            <w:tabs>
              <w:tab w:val="right" w:leader="dot" w:pos="9062"/>
            </w:tabs>
            <w:rPr>
              <w:rFonts w:asciiTheme="minorHAnsi" w:eastAsiaTheme="minorEastAsia" w:hAnsiTheme="minorHAnsi" w:cstheme="minorBidi"/>
              <w:noProof/>
              <w:sz w:val="22"/>
              <w:szCs w:val="22"/>
              <w:lang w:val="en-GB" w:eastAsia="en-GB"/>
            </w:rPr>
          </w:pPr>
          <w:hyperlink w:anchor="_Toc31112521" w:history="1">
            <w:r w:rsidRPr="00AC2475">
              <w:rPr>
                <w:rStyle w:val="Hyperlink"/>
                <w:noProof/>
              </w:rPr>
              <w:t>Guide to Mentoring</w:t>
            </w:r>
            <w:r>
              <w:rPr>
                <w:noProof/>
                <w:webHidden/>
              </w:rPr>
              <w:tab/>
            </w:r>
            <w:r>
              <w:rPr>
                <w:noProof/>
                <w:webHidden/>
              </w:rPr>
              <w:fldChar w:fldCharType="begin"/>
            </w:r>
            <w:r>
              <w:rPr>
                <w:noProof/>
                <w:webHidden/>
              </w:rPr>
              <w:instrText xml:space="preserve"> PAGEREF _Toc31112521 \h </w:instrText>
            </w:r>
            <w:r>
              <w:rPr>
                <w:noProof/>
                <w:webHidden/>
              </w:rPr>
            </w:r>
            <w:r>
              <w:rPr>
                <w:noProof/>
                <w:webHidden/>
              </w:rPr>
              <w:fldChar w:fldCharType="separate"/>
            </w:r>
            <w:r>
              <w:rPr>
                <w:noProof/>
                <w:webHidden/>
              </w:rPr>
              <w:t>8</w:t>
            </w:r>
            <w:r>
              <w:rPr>
                <w:noProof/>
                <w:webHidden/>
              </w:rPr>
              <w:fldChar w:fldCharType="end"/>
            </w:r>
          </w:hyperlink>
        </w:p>
        <w:p w:rsidR="00417C03" w:rsidRDefault="00417C03">
          <w:pPr>
            <w:pStyle w:val="TOC2"/>
            <w:tabs>
              <w:tab w:val="right" w:leader="dot" w:pos="9062"/>
            </w:tabs>
            <w:rPr>
              <w:rFonts w:asciiTheme="minorHAnsi" w:eastAsiaTheme="minorEastAsia" w:hAnsiTheme="minorHAnsi" w:cstheme="minorBidi"/>
              <w:noProof/>
              <w:sz w:val="22"/>
              <w:szCs w:val="22"/>
              <w:lang w:val="en-GB" w:eastAsia="en-GB"/>
            </w:rPr>
          </w:pPr>
          <w:hyperlink w:anchor="_Toc31112522" w:history="1">
            <w:r w:rsidRPr="00AC2475">
              <w:rPr>
                <w:rStyle w:val="Hyperlink"/>
                <w:noProof/>
                <w:lang w:val="en-US"/>
              </w:rPr>
              <w:t>What is a mentor?</w:t>
            </w:r>
            <w:r>
              <w:rPr>
                <w:noProof/>
                <w:webHidden/>
              </w:rPr>
              <w:tab/>
            </w:r>
            <w:r>
              <w:rPr>
                <w:noProof/>
                <w:webHidden/>
              </w:rPr>
              <w:fldChar w:fldCharType="begin"/>
            </w:r>
            <w:r>
              <w:rPr>
                <w:noProof/>
                <w:webHidden/>
              </w:rPr>
              <w:instrText xml:space="preserve"> PAGEREF _Toc31112522 \h </w:instrText>
            </w:r>
            <w:r>
              <w:rPr>
                <w:noProof/>
                <w:webHidden/>
              </w:rPr>
            </w:r>
            <w:r>
              <w:rPr>
                <w:noProof/>
                <w:webHidden/>
              </w:rPr>
              <w:fldChar w:fldCharType="separate"/>
            </w:r>
            <w:r>
              <w:rPr>
                <w:noProof/>
                <w:webHidden/>
              </w:rPr>
              <w:t>8</w:t>
            </w:r>
            <w:r>
              <w:rPr>
                <w:noProof/>
                <w:webHidden/>
              </w:rPr>
              <w:fldChar w:fldCharType="end"/>
            </w:r>
          </w:hyperlink>
        </w:p>
        <w:p w:rsidR="00417C03" w:rsidRDefault="00417C03">
          <w:pPr>
            <w:pStyle w:val="TOC2"/>
            <w:tabs>
              <w:tab w:val="right" w:leader="dot" w:pos="9062"/>
            </w:tabs>
            <w:rPr>
              <w:rFonts w:asciiTheme="minorHAnsi" w:eastAsiaTheme="minorEastAsia" w:hAnsiTheme="minorHAnsi" w:cstheme="minorBidi"/>
              <w:noProof/>
              <w:sz w:val="22"/>
              <w:szCs w:val="22"/>
              <w:lang w:val="en-GB" w:eastAsia="en-GB"/>
            </w:rPr>
          </w:pPr>
          <w:hyperlink w:anchor="_Toc31112523" w:history="1">
            <w:r w:rsidRPr="00AC2475">
              <w:rPr>
                <w:rStyle w:val="Hyperlink"/>
                <w:noProof/>
                <w:lang w:val="en-US"/>
              </w:rPr>
              <w:t>What are the Key Features of a Successful Mentoring Relationship?</w:t>
            </w:r>
            <w:r>
              <w:rPr>
                <w:noProof/>
                <w:webHidden/>
              </w:rPr>
              <w:tab/>
            </w:r>
            <w:r>
              <w:rPr>
                <w:noProof/>
                <w:webHidden/>
              </w:rPr>
              <w:fldChar w:fldCharType="begin"/>
            </w:r>
            <w:r>
              <w:rPr>
                <w:noProof/>
                <w:webHidden/>
              </w:rPr>
              <w:instrText xml:space="preserve"> PAGEREF _Toc31112523 \h </w:instrText>
            </w:r>
            <w:r>
              <w:rPr>
                <w:noProof/>
                <w:webHidden/>
              </w:rPr>
            </w:r>
            <w:r>
              <w:rPr>
                <w:noProof/>
                <w:webHidden/>
              </w:rPr>
              <w:fldChar w:fldCharType="separate"/>
            </w:r>
            <w:r>
              <w:rPr>
                <w:noProof/>
                <w:webHidden/>
              </w:rPr>
              <w:t>9</w:t>
            </w:r>
            <w:r>
              <w:rPr>
                <w:noProof/>
                <w:webHidden/>
              </w:rPr>
              <w:fldChar w:fldCharType="end"/>
            </w:r>
          </w:hyperlink>
        </w:p>
        <w:p w:rsidR="00417C03" w:rsidRDefault="00417C03">
          <w:pPr>
            <w:pStyle w:val="TOC3"/>
            <w:tabs>
              <w:tab w:val="right" w:leader="dot" w:pos="9062"/>
            </w:tabs>
            <w:rPr>
              <w:rFonts w:asciiTheme="minorHAnsi" w:eastAsiaTheme="minorEastAsia" w:hAnsiTheme="minorHAnsi" w:cstheme="minorBidi"/>
              <w:noProof/>
              <w:sz w:val="22"/>
              <w:szCs w:val="22"/>
              <w:lang w:val="en-GB" w:eastAsia="en-GB"/>
            </w:rPr>
          </w:pPr>
          <w:hyperlink w:anchor="_Toc31112524" w:history="1">
            <w:r w:rsidRPr="00AC2475">
              <w:rPr>
                <w:rStyle w:val="Hyperlink"/>
                <w:noProof/>
                <w:lang w:val="en-US"/>
              </w:rPr>
              <w:t>Reciprocity</w:t>
            </w:r>
            <w:r>
              <w:rPr>
                <w:noProof/>
                <w:webHidden/>
              </w:rPr>
              <w:tab/>
            </w:r>
            <w:r>
              <w:rPr>
                <w:noProof/>
                <w:webHidden/>
              </w:rPr>
              <w:fldChar w:fldCharType="begin"/>
            </w:r>
            <w:r>
              <w:rPr>
                <w:noProof/>
                <w:webHidden/>
              </w:rPr>
              <w:instrText xml:space="preserve"> PAGEREF _Toc31112524 \h </w:instrText>
            </w:r>
            <w:r>
              <w:rPr>
                <w:noProof/>
                <w:webHidden/>
              </w:rPr>
            </w:r>
            <w:r>
              <w:rPr>
                <w:noProof/>
                <w:webHidden/>
              </w:rPr>
              <w:fldChar w:fldCharType="separate"/>
            </w:r>
            <w:r>
              <w:rPr>
                <w:noProof/>
                <w:webHidden/>
              </w:rPr>
              <w:t>9</w:t>
            </w:r>
            <w:r>
              <w:rPr>
                <w:noProof/>
                <w:webHidden/>
              </w:rPr>
              <w:fldChar w:fldCharType="end"/>
            </w:r>
          </w:hyperlink>
        </w:p>
        <w:p w:rsidR="00417C03" w:rsidRDefault="00417C03">
          <w:pPr>
            <w:pStyle w:val="TOC3"/>
            <w:tabs>
              <w:tab w:val="right" w:leader="dot" w:pos="9062"/>
            </w:tabs>
            <w:rPr>
              <w:rFonts w:asciiTheme="minorHAnsi" w:eastAsiaTheme="minorEastAsia" w:hAnsiTheme="minorHAnsi" w:cstheme="minorBidi"/>
              <w:noProof/>
              <w:sz w:val="22"/>
              <w:szCs w:val="22"/>
              <w:lang w:val="en-GB" w:eastAsia="en-GB"/>
            </w:rPr>
          </w:pPr>
          <w:hyperlink w:anchor="_Toc31112525" w:history="1">
            <w:r w:rsidRPr="00AC2475">
              <w:rPr>
                <w:rStyle w:val="Hyperlink"/>
                <w:noProof/>
                <w:lang w:val="en-US"/>
              </w:rPr>
              <w:t>Focus on development</w:t>
            </w:r>
            <w:r>
              <w:rPr>
                <w:noProof/>
                <w:webHidden/>
              </w:rPr>
              <w:tab/>
            </w:r>
            <w:r>
              <w:rPr>
                <w:noProof/>
                <w:webHidden/>
              </w:rPr>
              <w:fldChar w:fldCharType="begin"/>
            </w:r>
            <w:r>
              <w:rPr>
                <w:noProof/>
                <w:webHidden/>
              </w:rPr>
              <w:instrText xml:space="preserve"> PAGEREF _Toc31112525 \h </w:instrText>
            </w:r>
            <w:r>
              <w:rPr>
                <w:noProof/>
                <w:webHidden/>
              </w:rPr>
            </w:r>
            <w:r>
              <w:rPr>
                <w:noProof/>
                <w:webHidden/>
              </w:rPr>
              <w:fldChar w:fldCharType="separate"/>
            </w:r>
            <w:r>
              <w:rPr>
                <w:noProof/>
                <w:webHidden/>
              </w:rPr>
              <w:t>9</w:t>
            </w:r>
            <w:r>
              <w:rPr>
                <w:noProof/>
                <w:webHidden/>
              </w:rPr>
              <w:fldChar w:fldCharType="end"/>
            </w:r>
          </w:hyperlink>
        </w:p>
        <w:p w:rsidR="00417C03" w:rsidRDefault="00417C03">
          <w:pPr>
            <w:pStyle w:val="TOC3"/>
            <w:tabs>
              <w:tab w:val="right" w:leader="dot" w:pos="9062"/>
            </w:tabs>
            <w:rPr>
              <w:rFonts w:asciiTheme="minorHAnsi" w:eastAsiaTheme="minorEastAsia" w:hAnsiTheme="minorHAnsi" w:cstheme="minorBidi"/>
              <w:noProof/>
              <w:sz w:val="22"/>
              <w:szCs w:val="22"/>
              <w:lang w:val="en-GB" w:eastAsia="en-GB"/>
            </w:rPr>
          </w:pPr>
          <w:hyperlink w:anchor="_Toc31112526" w:history="1">
            <w:r w:rsidRPr="00AC2475">
              <w:rPr>
                <w:rStyle w:val="Hyperlink"/>
                <w:noProof/>
                <w:lang w:val="en-US"/>
              </w:rPr>
              <w:t>Mutually defined goals</w:t>
            </w:r>
            <w:r>
              <w:rPr>
                <w:noProof/>
                <w:webHidden/>
              </w:rPr>
              <w:tab/>
            </w:r>
            <w:r>
              <w:rPr>
                <w:noProof/>
                <w:webHidden/>
              </w:rPr>
              <w:fldChar w:fldCharType="begin"/>
            </w:r>
            <w:r>
              <w:rPr>
                <w:noProof/>
                <w:webHidden/>
              </w:rPr>
              <w:instrText xml:space="preserve"> PAGEREF _Toc31112526 \h </w:instrText>
            </w:r>
            <w:r>
              <w:rPr>
                <w:noProof/>
                <w:webHidden/>
              </w:rPr>
            </w:r>
            <w:r>
              <w:rPr>
                <w:noProof/>
                <w:webHidden/>
              </w:rPr>
              <w:fldChar w:fldCharType="separate"/>
            </w:r>
            <w:r>
              <w:rPr>
                <w:noProof/>
                <w:webHidden/>
              </w:rPr>
              <w:t>9</w:t>
            </w:r>
            <w:r>
              <w:rPr>
                <w:noProof/>
                <w:webHidden/>
              </w:rPr>
              <w:fldChar w:fldCharType="end"/>
            </w:r>
          </w:hyperlink>
        </w:p>
        <w:p w:rsidR="00417C03" w:rsidRDefault="00417C03">
          <w:pPr>
            <w:pStyle w:val="TOC3"/>
            <w:tabs>
              <w:tab w:val="right" w:leader="dot" w:pos="9062"/>
            </w:tabs>
            <w:rPr>
              <w:rFonts w:asciiTheme="minorHAnsi" w:eastAsiaTheme="minorEastAsia" w:hAnsiTheme="minorHAnsi" w:cstheme="minorBidi"/>
              <w:noProof/>
              <w:sz w:val="22"/>
              <w:szCs w:val="22"/>
              <w:lang w:val="en-GB" w:eastAsia="en-GB"/>
            </w:rPr>
          </w:pPr>
          <w:hyperlink w:anchor="_Toc31112527" w:history="1">
            <w:r w:rsidRPr="00AC2475">
              <w:rPr>
                <w:rStyle w:val="Hyperlink"/>
                <w:noProof/>
                <w:lang w:val="en-US"/>
              </w:rPr>
              <w:t>Relationship</w:t>
            </w:r>
            <w:r>
              <w:rPr>
                <w:noProof/>
                <w:webHidden/>
              </w:rPr>
              <w:tab/>
            </w:r>
            <w:r>
              <w:rPr>
                <w:noProof/>
                <w:webHidden/>
              </w:rPr>
              <w:fldChar w:fldCharType="begin"/>
            </w:r>
            <w:r>
              <w:rPr>
                <w:noProof/>
                <w:webHidden/>
              </w:rPr>
              <w:instrText xml:space="preserve"> PAGEREF _Toc31112527 \h </w:instrText>
            </w:r>
            <w:r>
              <w:rPr>
                <w:noProof/>
                <w:webHidden/>
              </w:rPr>
            </w:r>
            <w:r>
              <w:rPr>
                <w:noProof/>
                <w:webHidden/>
              </w:rPr>
              <w:fldChar w:fldCharType="separate"/>
            </w:r>
            <w:r>
              <w:rPr>
                <w:noProof/>
                <w:webHidden/>
              </w:rPr>
              <w:t>9</w:t>
            </w:r>
            <w:r>
              <w:rPr>
                <w:noProof/>
                <w:webHidden/>
              </w:rPr>
              <w:fldChar w:fldCharType="end"/>
            </w:r>
          </w:hyperlink>
        </w:p>
        <w:p w:rsidR="00417C03" w:rsidRDefault="00417C03">
          <w:pPr>
            <w:pStyle w:val="TOC3"/>
            <w:tabs>
              <w:tab w:val="right" w:leader="dot" w:pos="9062"/>
            </w:tabs>
            <w:rPr>
              <w:rFonts w:asciiTheme="minorHAnsi" w:eastAsiaTheme="minorEastAsia" w:hAnsiTheme="minorHAnsi" w:cstheme="minorBidi"/>
              <w:noProof/>
              <w:sz w:val="22"/>
              <w:szCs w:val="22"/>
              <w:lang w:val="en-GB" w:eastAsia="en-GB"/>
            </w:rPr>
          </w:pPr>
          <w:hyperlink w:anchor="_Toc31112528" w:history="1">
            <w:r w:rsidRPr="00AC2475">
              <w:rPr>
                <w:rStyle w:val="Hyperlink"/>
                <w:noProof/>
                <w:lang w:val="en-US"/>
              </w:rPr>
              <w:t>Collaboration</w:t>
            </w:r>
            <w:r>
              <w:rPr>
                <w:noProof/>
                <w:webHidden/>
              </w:rPr>
              <w:tab/>
            </w:r>
            <w:r>
              <w:rPr>
                <w:noProof/>
                <w:webHidden/>
              </w:rPr>
              <w:fldChar w:fldCharType="begin"/>
            </w:r>
            <w:r>
              <w:rPr>
                <w:noProof/>
                <w:webHidden/>
              </w:rPr>
              <w:instrText xml:space="preserve"> PAGEREF _Toc31112528 \h </w:instrText>
            </w:r>
            <w:r>
              <w:rPr>
                <w:noProof/>
                <w:webHidden/>
              </w:rPr>
            </w:r>
            <w:r>
              <w:rPr>
                <w:noProof/>
                <w:webHidden/>
              </w:rPr>
              <w:fldChar w:fldCharType="separate"/>
            </w:r>
            <w:r>
              <w:rPr>
                <w:noProof/>
                <w:webHidden/>
              </w:rPr>
              <w:t>10</w:t>
            </w:r>
            <w:r>
              <w:rPr>
                <w:noProof/>
                <w:webHidden/>
              </w:rPr>
              <w:fldChar w:fldCharType="end"/>
            </w:r>
          </w:hyperlink>
        </w:p>
        <w:p w:rsidR="00417C03" w:rsidRDefault="00417C03">
          <w:pPr>
            <w:pStyle w:val="TOC2"/>
            <w:tabs>
              <w:tab w:val="right" w:leader="dot" w:pos="9062"/>
            </w:tabs>
            <w:rPr>
              <w:rFonts w:asciiTheme="minorHAnsi" w:eastAsiaTheme="minorEastAsia" w:hAnsiTheme="minorHAnsi" w:cstheme="minorBidi"/>
              <w:noProof/>
              <w:sz w:val="22"/>
              <w:szCs w:val="22"/>
              <w:lang w:val="en-GB" w:eastAsia="en-GB"/>
            </w:rPr>
          </w:pPr>
          <w:hyperlink w:anchor="_Toc31112529" w:history="1">
            <w:r w:rsidRPr="00AC2475">
              <w:rPr>
                <w:rStyle w:val="Hyperlink"/>
                <w:noProof/>
                <w:lang w:val="en-US"/>
              </w:rPr>
              <w:t>Clarifying Expectations from the Programme</w:t>
            </w:r>
            <w:r>
              <w:rPr>
                <w:noProof/>
                <w:webHidden/>
              </w:rPr>
              <w:tab/>
            </w:r>
            <w:r>
              <w:rPr>
                <w:noProof/>
                <w:webHidden/>
              </w:rPr>
              <w:fldChar w:fldCharType="begin"/>
            </w:r>
            <w:r>
              <w:rPr>
                <w:noProof/>
                <w:webHidden/>
              </w:rPr>
              <w:instrText xml:space="preserve"> PAGEREF _Toc31112529 \h </w:instrText>
            </w:r>
            <w:r>
              <w:rPr>
                <w:noProof/>
                <w:webHidden/>
              </w:rPr>
            </w:r>
            <w:r>
              <w:rPr>
                <w:noProof/>
                <w:webHidden/>
              </w:rPr>
              <w:fldChar w:fldCharType="separate"/>
            </w:r>
            <w:r>
              <w:rPr>
                <w:noProof/>
                <w:webHidden/>
              </w:rPr>
              <w:t>11</w:t>
            </w:r>
            <w:r>
              <w:rPr>
                <w:noProof/>
                <w:webHidden/>
              </w:rPr>
              <w:fldChar w:fldCharType="end"/>
            </w:r>
          </w:hyperlink>
        </w:p>
        <w:p w:rsidR="00417C03" w:rsidRDefault="00417C03">
          <w:pPr>
            <w:pStyle w:val="TOC1"/>
            <w:tabs>
              <w:tab w:val="right" w:leader="dot" w:pos="9062"/>
            </w:tabs>
            <w:rPr>
              <w:rFonts w:asciiTheme="minorHAnsi" w:eastAsiaTheme="minorEastAsia" w:hAnsiTheme="minorHAnsi" w:cstheme="minorBidi"/>
              <w:noProof/>
              <w:sz w:val="22"/>
              <w:szCs w:val="22"/>
              <w:lang w:val="en-GB" w:eastAsia="en-GB"/>
            </w:rPr>
          </w:pPr>
          <w:hyperlink w:anchor="_Toc31112530" w:history="1">
            <w:r w:rsidRPr="00AC2475">
              <w:rPr>
                <w:rStyle w:val="Hyperlink"/>
                <w:noProof/>
                <w:lang w:val="en-US"/>
              </w:rPr>
              <w:t>ICER Support Tools for successful mentoring</w:t>
            </w:r>
            <w:r>
              <w:rPr>
                <w:noProof/>
                <w:webHidden/>
              </w:rPr>
              <w:tab/>
            </w:r>
            <w:r>
              <w:rPr>
                <w:noProof/>
                <w:webHidden/>
              </w:rPr>
              <w:fldChar w:fldCharType="begin"/>
            </w:r>
            <w:r>
              <w:rPr>
                <w:noProof/>
                <w:webHidden/>
              </w:rPr>
              <w:instrText xml:space="preserve"> PAGEREF _Toc31112530 \h </w:instrText>
            </w:r>
            <w:r>
              <w:rPr>
                <w:noProof/>
                <w:webHidden/>
              </w:rPr>
            </w:r>
            <w:r>
              <w:rPr>
                <w:noProof/>
                <w:webHidden/>
              </w:rPr>
              <w:fldChar w:fldCharType="separate"/>
            </w:r>
            <w:r>
              <w:rPr>
                <w:noProof/>
                <w:webHidden/>
              </w:rPr>
              <w:t>12</w:t>
            </w:r>
            <w:r>
              <w:rPr>
                <w:noProof/>
                <w:webHidden/>
              </w:rPr>
              <w:fldChar w:fldCharType="end"/>
            </w:r>
          </w:hyperlink>
        </w:p>
        <w:p w:rsidR="00417C03" w:rsidRDefault="00417C03">
          <w:pPr>
            <w:pStyle w:val="TOC2"/>
            <w:tabs>
              <w:tab w:val="right" w:leader="dot" w:pos="9062"/>
            </w:tabs>
            <w:rPr>
              <w:rFonts w:asciiTheme="minorHAnsi" w:eastAsiaTheme="minorEastAsia" w:hAnsiTheme="minorHAnsi" w:cstheme="minorBidi"/>
              <w:noProof/>
              <w:sz w:val="22"/>
              <w:szCs w:val="22"/>
              <w:lang w:val="en-GB" w:eastAsia="en-GB"/>
            </w:rPr>
          </w:pPr>
          <w:hyperlink w:anchor="_Toc31112531" w:history="1">
            <w:r w:rsidRPr="00AC2475">
              <w:rPr>
                <w:rStyle w:val="Hyperlink"/>
                <w:noProof/>
                <w:lang w:val="en-US"/>
              </w:rPr>
              <w:t>Webinars</w:t>
            </w:r>
            <w:r>
              <w:rPr>
                <w:noProof/>
                <w:webHidden/>
              </w:rPr>
              <w:tab/>
            </w:r>
            <w:r>
              <w:rPr>
                <w:noProof/>
                <w:webHidden/>
              </w:rPr>
              <w:fldChar w:fldCharType="begin"/>
            </w:r>
            <w:r>
              <w:rPr>
                <w:noProof/>
                <w:webHidden/>
              </w:rPr>
              <w:instrText xml:space="preserve"> PAGEREF _Toc31112531 \h </w:instrText>
            </w:r>
            <w:r>
              <w:rPr>
                <w:noProof/>
                <w:webHidden/>
              </w:rPr>
            </w:r>
            <w:r>
              <w:rPr>
                <w:noProof/>
                <w:webHidden/>
              </w:rPr>
              <w:fldChar w:fldCharType="separate"/>
            </w:r>
            <w:r>
              <w:rPr>
                <w:noProof/>
                <w:webHidden/>
              </w:rPr>
              <w:t>12</w:t>
            </w:r>
            <w:r>
              <w:rPr>
                <w:noProof/>
                <w:webHidden/>
              </w:rPr>
              <w:fldChar w:fldCharType="end"/>
            </w:r>
          </w:hyperlink>
        </w:p>
        <w:p w:rsidR="00417C03" w:rsidRDefault="00417C03">
          <w:pPr>
            <w:pStyle w:val="TOC2"/>
            <w:tabs>
              <w:tab w:val="right" w:leader="dot" w:pos="9062"/>
            </w:tabs>
            <w:rPr>
              <w:rFonts w:asciiTheme="minorHAnsi" w:eastAsiaTheme="minorEastAsia" w:hAnsiTheme="minorHAnsi" w:cstheme="minorBidi"/>
              <w:noProof/>
              <w:sz w:val="22"/>
              <w:szCs w:val="22"/>
              <w:lang w:val="en-GB" w:eastAsia="en-GB"/>
            </w:rPr>
          </w:pPr>
          <w:hyperlink w:anchor="_Toc31112532" w:history="1">
            <w:r w:rsidRPr="00AC2475">
              <w:rPr>
                <w:rStyle w:val="Hyperlink"/>
                <w:noProof/>
                <w:lang w:val="en-US"/>
              </w:rPr>
              <w:t>Technology and social media</w:t>
            </w:r>
            <w:r>
              <w:rPr>
                <w:noProof/>
                <w:webHidden/>
              </w:rPr>
              <w:tab/>
            </w:r>
            <w:r>
              <w:rPr>
                <w:noProof/>
                <w:webHidden/>
              </w:rPr>
              <w:fldChar w:fldCharType="begin"/>
            </w:r>
            <w:r>
              <w:rPr>
                <w:noProof/>
                <w:webHidden/>
              </w:rPr>
              <w:instrText xml:space="preserve"> PAGEREF _Toc31112532 \h </w:instrText>
            </w:r>
            <w:r>
              <w:rPr>
                <w:noProof/>
                <w:webHidden/>
              </w:rPr>
            </w:r>
            <w:r>
              <w:rPr>
                <w:noProof/>
                <w:webHidden/>
              </w:rPr>
              <w:fldChar w:fldCharType="separate"/>
            </w:r>
            <w:r>
              <w:rPr>
                <w:noProof/>
                <w:webHidden/>
              </w:rPr>
              <w:t>12</w:t>
            </w:r>
            <w:r>
              <w:rPr>
                <w:noProof/>
                <w:webHidden/>
              </w:rPr>
              <w:fldChar w:fldCharType="end"/>
            </w:r>
          </w:hyperlink>
        </w:p>
        <w:p w:rsidR="00417C03" w:rsidRDefault="00417C03">
          <w:pPr>
            <w:pStyle w:val="TOC2"/>
            <w:tabs>
              <w:tab w:val="right" w:leader="dot" w:pos="9062"/>
            </w:tabs>
            <w:rPr>
              <w:rFonts w:asciiTheme="minorHAnsi" w:eastAsiaTheme="minorEastAsia" w:hAnsiTheme="minorHAnsi" w:cstheme="minorBidi"/>
              <w:noProof/>
              <w:sz w:val="22"/>
              <w:szCs w:val="22"/>
              <w:lang w:val="en-GB" w:eastAsia="en-GB"/>
            </w:rPr>
          </w:pPr>
          <w:hyperlink w:anchor="_Toc31112533" w:history="1">
            <w:r w:rsidRPr="00AC2475">
              <w:rPr>
                <w:rStyle w:val="Hyperlink"/>
                <w:noProof/>
                <w:lang w:val="en-US"/>
              </w:rPr>
              <w:t>Online Resource Library</w:t>
            </w:r>
            <w:r>
              <w:rPr>
                <w:noProof/>
                <w:webHidden/>
              </w:rPr>
              <w:tab/>
            </w:r>
            <w:r>
              <w:rPr>
                <w:noProof/>
                <w:webHidden/>
              </w:rPr>
              <w:fldChar w:fldCharType="begin"/>
            </w:r>
            <w:r>
              <w:rPr>
                <w:noProof/>
                <w:webHidden/>
              </w:rPr>
              <w:instrText xml:space="preserve"> PAGEREF _Toc31112533 \h </w:instrText>
            </w:r>
            <w:r>
              <w:rPr>
                <w:noProof/>
                <w:webHidden/>
              </w:rPr>
            </w:r>
            <w:r>
              <w:rPr>
                <w:noProof/>
                <w:webHidden/>
              </w:rPr>
              <w:fldChar w:fldCharType="separate"/>
            </w:r>
            <w:r>
              <w:rPr>
                <w:noProof/>
                <w:webHidden/>
              </w:rPr>
              <w:t>13</w:t>
            </w:r>
            <w:r>
              <w:rPr>
                <w:noProof/>
                <w:webHidden/>
              </w:rPr>
              <w:fldChar w:fldCharType="end"/>
            </w:r>
          </w:hyperlink>
        </w:p>
        <w:p w:rsidR="00417C03" w:rsidRDefault="00417C03">
          <w:pPr>
            <w:pStyle w:val="TOC1"/>
            <w:tabs>
              <w:tab w:val="right" w:leader="dot" w:pos="9062"/>
            </w:tabs>
            <w:rPr>
              <w:rFonts w:asciiTheme="minorHAnsi" w:eastAsiaTheme="minorEastAsia" w:hAnsiTheme="minorHAnsi" w:cstheme="minorBidi"/>
              <w:noProof/>
              <w:sz w:val="22"/>
              <w:szCs w:val="22"/>
              <w:lang w:val="en-GB" w:eastAsia="en-GB"/>
            </w:rPr>
          </w:pPr>
          <w:hyperlink w:anchor="_Toc31112534" w:history="1">
            <w:r w:rsidRPr="00AC2475">
              <w:rPr>
                <w:rStyle w:val="Hyperlink"/>
                <w:noProof/>
                <w:lang w:val="en-US"/>
              </w:rPr>
              <w:t>Meetings</w:t>
            </w:r>
            <w:r>
              <w:rPr>
                <w:noProof/>
                <w:webHidden/>
              </w:rPr>
              <w:tab/>
            </w:r>
            <w:r>
              <w:rPr>
                <w:noProof/>
                <w:webHidden/>
              </w:rPr>
              <w:fldChar w:fldCharType="begin"/>
            </w:r>
            <w:r>
              <w:rPr>
                <w:noProof/>
                <w:webHidden/>
              </w:rPr>
              <w:instrText xml:space="preserve"> PAGEREF _Toc31112534 \h </w:instrText>
            </w:r>
            <w:r>
              <w:rPr>
                <w:noProof/>
                <w:webHidden/>
              </w:rPr>
            </w:r>
            <w:r>
              <w:rPr>
                <w:noProof/>
                <w:webHidden/>
              </w:rPr>
              <w:fldChar w:fldCharType="separate"/>
            </w:r>
            <w:r>
              <w:rPr>
                <w:noProof/>
                <w:webHidden/>
              </w:rPr>
              <w:t>14</w:t>
            </w:r>
            <w:r>
              <w:rPr>
                <w:noProof/>
                <w:webHidden/>
              </w:rPr>
              <w:fldChar w:fldCharType="end"/>
            </w:r>
          </w:hyperlink>
        </w:p>
        <w:p w:rsidR="00417C03" w:rsidRDefault="00417C03">
          <w:pPr>
            <w:pStyle w:val="TOC2"/>
            <w:tabs>
              <w:tab w:val="right" w:leader="dot" w:pos="9062"/>
            </w:tabs>
            <w:rPr>
              <w:rFonts w:asciiTheme="minorHAnsi" w:eastAsiaTheme="minorEastAsia" w:hAnsiTheme="minorHAnsi" w:cstheme="minorBidi"/>
              <w:noProof/>
              <w:sz w:val="22"/>
              <w:szCs w:val="22"/>
              <w:lang w:val="en-GB" w:eastAsia="en-GB"/>
            </w:rPr>
          </w:pPr>
          <w:hyperlink w:anchor="_Toc31112535" w:history="1">
            <w:r w:rsidRPr="00AC2475">
              <w:rPr>
                <w:rStyle w:val="Hyperlink"/>
                <w:noProof/>
                <w:lang w:val="en-US"/>
              </w:rPr>
              <w:t>Frequency of meetings</w:t>
            </w:r>
            <w:r>
              <w:rPr>
                <w:noProof/>
                <w:webHidden/>
              </w:rPr>
              <w:tab/>
            </w:r>
            <w:r>
              <w:rPr>
                <w:noProof/>
                <w:webHidden/>
              </w:rPr>
              <w:fldChar w:fldCharType="begin"/>
            </w:r>
            <w:r>
              <w:rPr>
                <w:noProof/>
                <w:webHidden/>
              </w:rPr>
              <w:instrText xml:space="preserve"> PAGEREF _Toc31112535 \h </w:instrText>
            </w:r>
            <w:r>
              <w:rPr>
                <w:noProof/>
                <w:webHidden/>
              </w:rPr>
            </w:r>
            <w:r>
              <w:rPr>
                <w:noProof/>
                <w:webHidden/>
              </w:rPr>
              <w:fldChar w:fldCharType="separate"/>
            </w:r>
            <w:r>
              <w:rPr>
                <w:noProof/>
                <w:webHidden/>
              </w:rPr>
              <w:t>14</w:t>
            </w:r>
            <w:r>
              <w:rPr>
                <w:noProof/>
                <w:webHidden/>
              </w:rPr>
              <w:fldChar w:fldCharType="end"/>
            </w:r>
          </w:hyperlink>
        </w:p>
        <w:p w:rsidR="00417C03" w:rsidRDefault="00417C03">
          <w:pPr>
            <w:pStyle w:val="TOC2"/>
            <w:tabs>
              <w:tab w:val="right" w:leader="dot" w:pos="9062"/>
            </w:tabs>
            <w:rPr>
              <w:rFonts w:asciiTheme="minorHAnsi" w:eastAsiaTheme="minorEastAsia" w:hAnsiTheme="minorHAnsi" w:cstheme="minorBidi"/>
              <w:noProof/>
              <w:sz w:val="22"/>
              <w:szCs w:val="22"/>
              <w:lang w:val="en-GB" w:eastAsia="en-GB"/>
            </w:rPr>
          </w:pPr>
          <w:hyperlink w:anchor="_Toc31112536" w:history="1">
            <w:r w:rsidRPr="00AC2475">
              <w:rPr>
                <w:rStyle w:val="Hyperlink"/>
                <w:noProof/>
                <w:lang w:val="en-US"/>
              </w:rPr>
              <w:t>The First Meeting</w:t>
            </w:r>
            <w:r>
              <w:rPr>
                <w:noProof/>
                <w:webHidden/>
              </w:rPr>
              <w:tab/>
            </w:r>
            <w:r>
              <w:rPr>
                <w:noProof/>
                <w:webHidden/>
              </w:rPr>
              <w:fldChar w:fldCharType="begin"/>
            </w:r>
            <w:r>
              <w:rPr>
                <w:noProof/>
                <w:webHidden/>
              </w:rPr>
              <w:instrText xml:space="preserve"> PAGEREF _Toc31112536 \h </w:instrText>
            </w:r>
            <w:r>
              <w:rPr>
                <w:noProof/>
                <w:webHidden/>
              </w:rPr>
            </w:r>
            <w:r>
              <w:rPr>
                <w:noProof/>
                <w:webHidden/>
              </w:rPr>
              <w:fldChar w:fldCharType="separate"/>
            </w:r>
            <w:r>
              <w:rPr>
                <w:noProof/>
                <w:webHidden/>
              </w:rPr>
              <w:t>14</w:t>
            </w:r>
            <w:r>
              <w:rPr>
                <w:noProof/>
                <w:webHidden/>
              </w:rPr>
              <w:fldChar w:fldCharType="end"/>
            </w:r>
          </w:hyperlink>
        </w:p>
        <w:p w:rsidR="00417C03" w:rsidRDefault="00417C03">
          <w:pPr>
            <w:pStyle w:val="TOC2"/>
            <w:tabs>
              <w:tab w:val="right" w:leader="dot" w:pos="9062"/>
            </w:tabs>
            <w:rPr>
              <w:rFonts w:asciiTheme="minorHAnsi" w:eastAsiaTheme="minorEastAsia" w:hAnsiTheme="minorHAnsi" w:cstheme="minorBidi"/>
              <w:noProof/>
              <w:sz w:val="22"/>
              <w:szCs w:val="22"/>
              <w:lang w:val="en-GB" w:eastAsia="en-GB"/>
            </w:rPr>
          </w:pPr>
          <w:hyperlink w:anchor="_Toc31112537" w:history="1">
            <w:r w:rsidRPr="00AC2475">
              <w:rPr>
                <w:rStyle w:val="Hyperlink"/>
                <w:noProof/>
                <w:lang w:val="en-US"/>
              </w:rPr>
              <w:t>The Second Meeting: Progress!</w:t>
            </w:r>
            <w:r>
              <w:rPr>
                <w:noProof/>
                <w:webHidden/>
              </w:rPr>
              <w:tab/>
            </w:r>
            <w:r>
              <w:rPr>
                <w:noProof/>
                <w:webHidden/>
              </w:rPr>
              <w:fldChar w:fldCharType="begin"/>
            </w:r>
            <w:r>
              <w:rPr>
                <w:noProof/>
                <w:webHidden/>
              </w:rPr>
              <w:instrText xml:space="preserve"> PAGEREF _Toc31112537 \h </w:instrText>
            </w:r>
            <w:r>
              <w:rPr>
                <w:noProof/>
                <w:webHidden/>
              </w:rPr>
            </w:r>
            <w:r>
              <w:rPr>
                <w:noProof/>
                <w:webHidden/>
              </w:rPr>
              <w:fldChar w:fldCharType="separate"/>
            </w:r>
            <w:r>
              <w:rPr>
                <w:noProof/>
                <w:webHidden/>
              </w:rPr>
              <w:t>15</w:t>
            </w:r>
            <w:r>
              <w:rPr>
                <w:noProof/>
                <w:webHidden/>
              </w:rPr>
              <w:fldChar w:fldCharType="end"/>
            </w:r>
          </w:hyperlink>
        </w:p>
        <w:p w:rsidR="00417C03" w:rsidRDefault="00417C03">
          <w:pPr>
            <w:pStyle w:val="TOC1"/>
            <w:tabs>
              <w:tab w:val="right" w:leader="dot" w:pos="9062"/>
            </w:tabs>
            <w:rPr>
              <w:rFonts w:asciiTheme="minorHAnsi" w:eastAsiaTheme="minorEastAsia" w:hAnsiTheme="minorHAnsi" w:cstheme="minorBidi"/>
              <w:noProof/>
              <w:sz w:val="22"/>
              <w:szCs w:val="22"/>
              <w:lang w:val="en-GB" w:eastAsia="en-GB"/>
            </w:rPr>
          </w:pPr>
          <w:hyperlink w:anchor="_Toc31112538" w:history="1">
            <w:r w:rsidRPr="00AC2475">
              <w:rPr>
                <w:rStyle w:val="Hyperlink"/>
                <w:noProof/>
                <w:lang w:val="en-US"/>
              </w:rPr>
              <w:t>Keeping a Mentoring Journal</w:t>
            </w:r>
            <w:r>
              <w:rPr>
                <w:noProof/>
                <w:webHidden/>
              </w:rPr>
              <w:tab/>
            </w:r>
            <w:r>
              <w:rPr>
                <w:noProof/>
                <w:webHidden/>
              </w:rPr>
              <w:fldChar w:fldCharType="begin"/>
            </w:r>
            <w:r>
              <w:rPr>
                <w:noProof/>
                <w:webHidden/>
              </w:rPr>
              <w:instrText xml:space="preserve"> PAGEREF _Toc31112538 \h </w:instrText>
            </w:r>
            <w:r>
              <w:rPr>
                <w:noProof/>
                <w:webHidden/>
              </w:rPr>
            </w:r>
            <w:r>
              <w:rPr>
                <w:noProof/>
                <w:webHidden/>
              </w:rPr>
              <w:fldChar w:fldCharType="separate"/>
            </w:r>
            <w:r>
              <w:rPr>
                <w:noProof/>
                <w:webHidden/>
              </w:rPr>
              <w:t>16</w:t>
            </w:r>
            <w:r>
              <w:rPr>
                <w:noProof/>
                <w:webHidden/>
              </w:rPr>
              <w:fldChar w:fldCharType="end"/>
            </w:r>
          </w:hyperlink>
        </w:p>
        <w:p w:rsidR="00417C03" w:rsidRDefault="00417C03">
          <w:pPr>
            <w:pStyle w:val="TOC2"/>
            <w:tabs>
              <w:tab w:val="right" w:leader="dot" w:pos="9062"/>
            </w:tabs>
            <w:rPr>
              <w:rFonts w:asciiTheme="minorHAnsi" w:eastAsiaTheme="minorEastAsia" w:hAnsiTheme="minorHAnsi" w:cstheme="minorBidi"/>
              <w:noProof/>
              <w:sz w:val="22"/>
              <w:szCs w:val="22"/>
              <w:lang w:val="en-GB" w:eastAsia="en-GB"/>
            </w:rPr>
          </w:pPr>
          <w:hyperlink w:anchor="_Toc31112539" w:history="1">
            <w:r w:rsidRPr="00AC2475">
              <w:rPr>
                <w:rStyle w:val="Hyperlink"/>
                <w:noProof/>
                <w:lang w:val="en-US"/>
              </w:rPr>
              <w:t>Tips on journaling</w:t>
            </w:r>
            <w:r>
              <w:rPr>
                <w:noProof/>
                <w:webHidden/>
              </w:rPr>
              <w:tab/>
            </w:r>
            <w:r>
              <w:rPr>
                <w:noProof/>
                <w:webHidden/>
              </w:rPr>
              <w:fldChar w:fldCharType="begin"/>
            </w:r>
            <w:r>
              <w:rPr>
                <w:noProof/>
                <w:webHidden/>
              </w:rPr>
              <w:instrText xml:space="preserve"> PAGEREF _Toc31112539 \h </w:instrText>
            </w:r>
            <w:r>
              <w:rPr>
                <w:noProof/>
                <w:webHidden/>
              </w:rPr>
            </w:r>
            <w:r>
              <w:rPr>
                <w:noProof/>
                <w:webHidden/>
              </w:rPr>
              <w:fldChar w:fldCharType="separate"/>
            </w:r>
            <w:r>
              <w:rPr>
                <w:noProof/>
                <w:webHidden/>
              </w:rPr>
              <w:t>16</w:t>
            </w:r>
            <w:r>
              <w:rPr>
                <w:noProof/>
                <w:webHidden/>
              </w:rPr>
              <w:fldChar w:fldCharType="end"/>
            </w:r>
          </w:hyperlink>
        </w:p>
        <w:p w:rsidR="00417C03" w:rsidRDefault="00417C03">
          <w:pPr>
            <w:pStyle w:val="TOC1"/>
            <w:tabs>
              <w:tab w:val="right" w:leader="dot" w:pos="9062"/>
            </w:tabs>
            <w:rPr>
              <w:rFonts w:asciiTheme="minorHAnsi" w:eastAsiaTheme="minorEastAsia" w:hAnsiTheme="minorHAnsi" w:cstheme="minorBidi"/>
              <w:noProof/>
              <w:sz w:val="22"/>
              <w:szCs w:val="22"/>
              <w:lang w:val="en-GB" w:eastAsia="en-GB"/>
            </w:rPr>
          </w:pPr>
          <w:hyperlink w:anchor="_Toc31112540" w:history="1">
            <w:r w:rsidRPr="00AC2475">
              <w:rPr>
                <w:rStyle w:val="Hyperlink"/>
                <w:noProof/>
                <w:lang w:val="en-US"/>
              </w:rPr>
              <w:t>Communication Skills for Mentoring</w:t>
            </w:r>
            <w:r>
              <w:rPr>
                <w:noProof/>
                <w:webHidden/>
              </w:rPr>
              <w:tab/>
            </w:r>
            <w:r>
              <w:rPr>
                <w:noProof/>
                <w:webHidden/>
              </w:rPr>
              <w:fldChar w:fldCharType="begin"/>
            </w:r>
            <w:r>
              <w:rPr>
                <w:noProof/>
                <w:webHidden/>
              </w:rPr>
              <w:instrText xml:space="preserve"> PAGEREF _Toc31112540 \h </w:instrText>
            </w:r>
            <w:r>
              <w:rPr>
                <w:noProof/>
                <w:webHidden/>
              </w:rPr>
            </w:r>
            <w:r>
              <w:rPr>
                <w:noProof/>
                <w:webHidden/>
              </w:rPr>
              <w:fldChar w:fldCharType="separate"/>
            </w:r>
            <w:r>
              <w:rPr>
                <w:noProof/>
                <w:webHidden/>
              </w:rPr>
              <w:t>17</w:t>
            </w:r>
            <w:r>
              <w:rPr>
                <w:noProof/>
                <w:webHidden/>
              </w:rPr>
              <w:fldChar w:fldCharType="end"/>
            </w:r>
          </w:hyperlink>
        </w:p>
        <w:p w:rsidR="00417C03" w:rsidRDefault="00417C03">
          <w:pPr>
            <w:pStyle w:val="TOC2"/>
            <w:tabs>
              <w:tab w:val="right" w:leader="dot" w:pos="9062"/>
            </w:tabs>
            <w:rPr>
              <w:rFonts w:asciiTheme="minorHAnsi" w:eastAsiaTheme="minorEastAsia" w:hAnsiTheme="minorHAnsi" w:cstheme="minorBidi"/>
              <w:noProof/>
              <w:sz w:val="22"/>
              <w:szCs w:val="22"/>
              <w:lang w:val="en-GB" w:eastAsia="en-GB"/>
            </w:rPr>
          </w:pPr>
          <w:hyperlink w:anchor="_Toc31112541" w:history="1">
            <w:r w:rsidRPr="00AC2475">
              <w:rPr>
                <w:rStyle w:val="Hyperlink"/>
                <w:noProof/>
                <w:lang w:val="en-US"/>
              </w:rPr>
              <w:t>Effective Feedback</w:t>
            </w:r>
            <w:r>
              <w:rPr>
                <w:noProof/>
                <w:webHidden/>
              </w:rPr>
              <w:tab/>
            </w:r>
            <w:r>
              <w:rPr>
                <w:noProof/>
                <w:webHidden/>
              </w:rPr>
              <w:fldChar w:fldCharType="begin"/>
            </w:r>
            <w:r>
              <w:rPr>
                <w:noProof/>
                <w:webHidden/>
              </w:rPr>
              <w:instrText xml:space="preserve"> PAGEREF _Toc31112541 \h </w:instrText>
            </w:r>
            <w:r>
              <w:rPr>
                <w:noProof/>
                <w:webHidden/>
              </w:rPr>
            </w:r>
            <w:r>
              <w:rPr>
                <w:noProof/>
                <w:webHidden/>
              </w:rPr>
              <w:fldChar w:fldCharType="separate"/>
            </w:r>
            <w:r>
              <w:rPr>
                <w:noProof/>
                <w:webHidden/>
              </w:rPr>
              <w:t>17</w:t>
            </w:r>
            <w:r>
              <w:rPr>
                <w:noProof/>
                <w:webHidden/>
              </w:rPr>
              <w:fldChar w:fldCharType="end"/>
            </w:r>
          </w:hyperlink>
        </w:p>
        <w:p w:rsidR="00417C03" w:rsidRDefault="00417C03">
          <w:pPr>
            <w:pStyle w:val="TOC2"/>
            <w:tabs>
              <w:tab w:val="right" w:leader="dot" w:pos="9062"/>
            </w:tabs>
            <w:rPr>
              <w:rFonts w:asciiTheme="minorHAnsi" w:eastAsiaTheme="minorEastAsia" w:hAnsiTheme="minorHAnsi" w:cstheme="minorBidi"/>
              <w:noProof/>
              <w:sz w:val="22"/>
              <w:szCs w:val="22"/>
              <w:lang w:val="en-GB" w:eastAsia="en-GB"/>
            </w:rPr>
          </w:pPr>
          <w:hyperlink w:anchor="_Toc31112542" w:history="1">
            <w:r w:rsidRPr="00AC2475">
              <w:rPr>
                <w:rStyle w:val="Hyperlink"/>
                <w:noProof/>
                <w:lang w:val="en-US"/>
              </w:rPr>
              <w:t>How to Give Feedback</w:t>
            </w:r>
            <w:r>
              <w:rPr>
                <w:noProof/>
                <w:webHidden/>
              </w:rPr>
              <w:tab/>
            </w:r>
            <w:r>
              <w:rPr>
                <w:noProof/>
                <w:webHidden/>
              </w:rPr>
              <w:fldChar w:fldCharType="begin"/>
            </w:r>
            <w:r>
              <w:rPr>
                <w:noProof/>
                <w:webHidden/>
              </w:rPr>
              <w:instrText xml:space="preserve"> PAGEREF _Toc31112542 \h </w:instrText>
            </w:r>
            <w:r>
              <w:rPr>
                <w:noProof/>
                <w:webHidden/>
              </w:rPr>
            </w:r>
            <w:r>
              <w:rPr>
                <w:noProof/>
                <w:webHidden/>
              </w:rPr>
              <w:fldChar w:fldCharType="separate"/>
            </w:r>
            <w:r>
              <w:rPr>
                <w:noProof/>
                <w:webHidden/>
              </w:rPr>
              <w:t>18</w:t>
            </w:r>
            <w:r>
              <w:rPr>
                <w:noProof/>
                <w:webHidden/>
              </w:rPr>
              <w:fldChar w:fldCharType="end"/>
            </w:r>
          </w:hyperlink>
        </w:p>
        <w:p w:rsidR="00417C03" w:rsidRDefault="00417C03">
          <w:pPr>
            <w:pStyle w:val="TOC2"/>
            <w:tabs>
              <w:tab w:val="right" w:leader="dot" w:pos="9062"/>
            </w:tabs>
            <w:rPr>
              <w:rFonts w:asciiTheme="minorHAnsi" w:eastAsiaTheme="minorEastAsia" w:hAnsiTheme="minorHAnsi" w:cstheme="minorBidi"/>
              <w:noProof/>
              <w:sz w:val="22"/>
              <w:szCs w:val="22"/>
              <w:lang w:val="en-GB" w:eastAsia="en-GB"/>
            </w:rPr>
          </w:pPr>
          <w:hyperlink w:anchor="_Toc31112543" w:history="1">
            <w:r w:rsidRPr="00AC2475">
              <w:rPr>
                <w:rStyle w:val="Hyperlink"/>
                <w:noProof/>
                <w:lang w:val="en-US"/>
              </w:rPr>
              <w:t>Before Giving Feedback</w:t>
            </w:r>
            <w:r>
              <w:rPr>
                <w:noProof/>
                <w:webHidden/>
              </w:rPr>
              <w:tab/>
            </w:r>
            <w:r>
              <w:rPr>
                <w:noProof/>
                <w:webHidden/>
              </w:rPr>
              <w:fldChar w:fldCharType="begin"/>
            </w:r>
            <w:r>
              <w:rPr>
                <w:noProof/>
                <w:webHidden/>
              </w:rPr>
              <w:instrText xml:space="preserve"> PAGEREF _Toc31112543 \h </w:instrText>
            </w:r>
            <w:r>
              <w:rPr>
                <w:noProof/>
                <w:webHidden/>
              </w:rPr>
            </w:r>
            <w:r>
              <w:rPr>
                <w:noProof/>
                <w:webHidden/>
              </w:rPr>
              <w:fldChar w:fldCharType="separate"/>
            </w:r>
            <w:r>
              <w:rPr>
                <w:noProof/>
                <w:webHidden/>
              </w:rPr>
              <w:t>18</w:t>
            </w:r>
            <w:r>
              <w:rPr>
                <w:noProof/>
                <w:webHidden/>
              </w:rPr>
              <w:fldChar w:fldCharType="end"/>
            </w:r>
          </w:hyperlink>
        </w:p>
        <w:p w:rsidR="00417C03" w:rsidRDefault="00417C03">
          <w:pPr>
            <w:pStyle w:val="TOC1"/>
            <w:tabs>
              <w:tab w:val="right" w:leader="dot" w:pos="9062"/>
            </w:tabs>
            <w:rPr>
              <w:rFonts w:asciiTheme="minorHAnsi" w:eastAsiaTheme="minorEastAsia" w:hAnsiTheme="minorHAnsi" w:cstheme="minorBidi"/>
              <w:noProof/>
              <w:sz w:val="22"/>
              <w:szCs w:val="22"/>
              <w:lang w:val="en-GB" w:eastAsia="en-GB"/>
            </w:rPr>
          </w:pPr>
          <w:hyperlink w:anchor="_Toc31112544" w:history="1">
            <w:r w:rsidRPr="00AC2475">
              <w:rPr>
                <w:rStyle w:val="Hyperlink"/>
                <w:noProof/>
                <w:lang w:val="en-US"/>
              </w:rPr>
              <w:t>What to Avoid: Specific Advice for Mentors</w:t>
            </w:r>
            <w:r>
              <w:rPr>
                <w:noProof/>
                <w:webHidden/>
              </w:rPr>
              <w:tab/>
            </w:r>
            <w:r>
              <w:rPr>
                <w:noProof/>
                <w:webHidden/>
              </w:rPr>
              <w:fldChar w:fldCharType="begin"/>
            </w:r>
            <w:r>
              <w:rPr>
                <w:noProof/>
                <w:webHidden/>
              </w:rPr>
              <w:instrText xml:space="preserve"> PAGEREF _Toc31112544 \h </w:instrText>
            </w:r>
            <w:r>
              <w:rPr>
                <w:noProof/>
                <w:webHidden/>
              </w:rPr>
            </w:r>
            <w:r>
              <w:rPr>
                <w:noProof/>
                <w:webHidden/>
              </w:rPr>
              <w:fldChar w:fldCharType="separate"/>
            </w:r>
            <w:r>
              <w:rPr>
                <w:noProof/>
                <w:webHidden/>
              </w:rPr>
              <w:t>20</w:t>
            </w:r>
            <w:r>
              <w:rPr>
                <w:noProof/>
                <w:webHidden/>
              </w:rPr>
              <w:fldChar w:fldCharType="end"/>
            </w:r>
          </w:hyperlink>
        </w:p>
        <w:p w:rsidR="00417C03" w:rsidRDefault="00417C03">
          <w:pPr>
            <w:pStyle w:val="TOC2"/>
            <w:tabs>
              <w:tab w:val="right" w:leader="dot" w:pos="9062"/>
            </w:tabs>
            <w:rPr>
              <w:rFonts w:asciiTheme="minorHAnsi" w:eastAsiaTheme="minorEastAsia" w:hAnsiTheme="minorHAnsi" w:cstheme="minorBidi"/>
              <w:noProof/>
              <w:sz w:val="22"/>
              <w:szCs w:val="22"/>
              <w:lang w:val="en-GB" w:eastAsia="en-GB"/>
            </w:rPr>
          </w:pPr>
          <w:hyperlink w:anchor="_Toc31112545" w:history="1">
            <w:r w:rsidRPr="00AC2475">
              <w:rPr>
                <w:rStyle w:val="Hyperlink"/>
                <w:noProof/>
                <w:lang w:val="en-US"/>
              </w:rPr>
              <w:t>Changing and cancelling meetings</w:t>
            </w:r>
            <w:r>
              <w:rPr>
                <w:noProof/>
                <w:webHidden/>
              </w:rPr>
              <w:tab/>
            </w:r>
            <w:r>
              <w:rPr>
                <w:noProof/>
                <w:webHidden/>
              </w:rPr>
              <w:fldChar w:fldCharType="begin"/>
            </w:r>
            <w:r>
              <w:rPr>
                <w:noProof/>
                <w:webHidden/>
              </w:rPr>
              <w:instrText xml:space="preserve"> PAGEREF _Toc31112545 \h </w:instrText>
            </w:r>
            <w:r>
              <w:rPr>
                <w:noProof/>
                <w:webHidden/>
              </w:rPr>
            </w:r>
            <w:r>
              <w:rPr>
                <w:noProof/>
                <w:webHidden/>
              </w:rPr>
              <w:fldChar w:fldCharType="separate"/>
            </w:r>
            <w:r>
              <w:rPr>
                <w:noProof/>
                <w:webHidden/>
              </w:rPr>
              <w:t>20</w:t>
            </w:r>
            <w:r>
              <w:rPr>
                <w:noProof/>
                <w:webHidden/>
              </w:rPr>
              <w:fldChar w:fldCharType="end"/>
            </w:r>
          </w:hyperlink>
        </w:p>
        <w:p w:rsidR="00417C03" w:rsidRDefault="00417C03">
          <w:pPr>
            <w:pStyle w:val="TOC2"/>
            <w:tabs>
              <w:tab w:val="right" w:leader="dot" w:pos="9062"/>
            </w:tabs>
            <w:rPr>
              <w:rFonts w:asciiTheme="minorHAnsi" w:eastAsiaTheme="minorEastAsia" w:hAnsiTheme="minorHAnsi" w:cstheme="minorBidi"/>
              <w:noProof/>
              <w:sz w:val="22"/>
              <w:szCs w:val="22"/>
              <w:lang w:val="en-GB" w:eastAsia="en-GB"/>
            </w:rPr>
          </w:pPr>
          <w:hyperlink w:anchor="_Toc31112546" w:history="1">
            <w:r w:rsidRPr="00AC2475">
              <w:rPr>
                <w:rStyle w:val="Hyperlink"/>
                <w:noProof/>
                <w:lang w:val="en-US"/>
              </w:rPr>
              <w:t>Criticising</w:t>
            </w:r>
            <w:r>
              <w:rPr>
                <w:noProof/>
                <w:webHidden/>
              </w:rPr>
              <w:tab/>
            </w:r>
            <w:r>
              <w:rPr>
                <w:noProof/>
                <w:webHidden/>
              </w:rPr>
              <w:fldChar w:fldCharType="begin"/>
            </w:r>
            <w:r>
              <w:rPr>
                <w:noProof/>
                <w:webHidden/>
              </w:rPr>
              <w:instrText xml:space="preserve"> PAGEREF _Toc31112546 \h </w:instrText>
            </w:r>
            <w:r>
              <w:rPr>
                <w:noProof/>
                <w:webHidden/>
              </w:rPr>
            </w:r>
            <w:r>
              <w:rPr>
                <w:noProof/>
                <w:webHidden/>
              </w:rPr>
              <w:fldChar w:fldCharType="separate"/>
            </w:r>
            <w:r>
              <w:rPr>
                <w:noProof/>
                <w:webHidden/>
              </w:rPr>
              <w:t>20</w:t>
            </w:r>
            <w:r>
              <w:rPr>
                <w:noProof/>
                <w:webHidden/>
              </w:rPr>
              <w:fldChar w:fldCharType="end"/>
            </w:r>
          </w:hyperlink>
        </w:p>
        <w:p w:rsidR="00417C03" w:rsidRDefault="00417C03">
          <w:pPr>
            <w:pStyle w:val="TOC2"/>
            <w:tabs>
              <w:tab w:val="right" w:leader="dot" w:pos="9062"/>
            </w:tabs>
            <w:rPr>
              <w:rFonts w:asciiTheme="minorHAnsi" w:eastAsiaTheme="minorEastAsia" w:hAnsiTheme="minorHAnsi" w:cstheme="minorBidi"/>
              <w:noProof/>
              <w:sz w:val="22"/>
              <w:szCs w:val="22"/>
              <w:lang w:val="en-GB" w:eastAsia="en-GB"/>
            </w:rPr>
          </w:pPr>
          <w:hyperlink w:anchor="_Toc31112547" w:history="1">
            <w:r w:rsidRPr="00AC2475">
              <w:rPr>
                <w:rStyle w:val="Hyperlink"/>
                <w:noProof/>
                <w:lang w:val="en-US"/>
              </w:rPr>
              <w:t>Giving advice</w:t>
            </w:r>
            <w:r>
              <w:rPr>
                <w:noProof/>
                <w:webHidden/>
              </w:rPr>
              <w:tab/>
            </w:r>
            <w:r>
              <w:rPr>
                <w:noProof/>
                <w:webHidden/>
              </w:rPr>
              <w:fldChar w:fldCharType="begin"/>
            </w:r>
            <w:r>
              <w:rPr>
                <w:noProof/>
                <w:webHidden/>
              </w:rPr>
              <w:instrText xml:space="preserve"> PAGEREF _Toc31112547 \h </w:instrText>
            </w:r>
            <w:r>
              <w:rPr>
                <w:noProof/>
                <w:webHidden/>
              </w:rPr>
            </w:r>
            <w:r>
              <w:rPr>
                <w:noProof/>
                <w:webHidden/>
              </w:rPr>
              <w:fldChar w:fldCharType="separate"/>
            </w:r>
            <w:r>
              <w:rPr>
                <w:noProof/>
                <w:webHidden/>
              </w:rPr>
              <w:t>20</w:t>
            </w:r>
            <w:r>
              <w:rPr>
                <w:noProof/>
                <w:webHidden/>
              </w:rPr>
              <w:fldChar w:fldCharType="end"/>
            </w:r>
          </w:hyperlink>
        </w:p>
        <w:p w:rsidR="00417C03" w:rsidRDefault="00417C03">
          <w:pPr>
            <w:pStyle w:val="TOC2"/>
            <w:tabs>
              <w:tab w:val="right" w:leader="dot" w:pos="9062"/>
            </w:tabs>
            <w:rPr>
              <w:rFonts w:asciiTheme="minorHAnsi" w:eastAsiaTheme="minorEastAsia" w:hAnsiTheme="minorHAnsi" w:cstheme="minorBidi"/>
              <w:noProof/>
              <w:sz w:val="22"/>
              <w:szCs w:val="22"/>
              <w:lang w:val="en-GB" w:eastAsia="en-GB"/>
            </w:rPr>
          </w:pPr>
          <w:hyperlink w:anchor="_Toc31112548" w:history="1">
            <w:r w:rsidRPr="00AC2475">
              <w:rPr>
                <w:rStyle w:val="Hyperlink"/>
                <w:noProof/>
                <w:lang w:val="en-US"/>
              </w:rPr>
              <w:t>Rescuing</w:t>
            </w:r>
            <w:r>
              <w:rPr>
                <w:noProof/>
                <w:webHidden/>
              </w:rPr>
              <w:tab/>
            </w:r>
            <w:r>
              <w:rPr>
                <w:noProof/>
                <w:webHidden/>
              </w:rPr>
              <w:fldChar w:fldCharType="begin"/>
            </w:r>
            <w:r>
              <w:rPr>
                <w:noProof/>
                <w:webHidden/>
              </w:rPr>
              <w:instrText xml:space="preserve"> PAGEREF _Toc31112548 \h </w:instrText>
            </w:r>
            <w:r>
              <w:rPr>
                <w:noProof/>
                <w:webHidden/>
              </w:rPr>
            </w:r>
            <w:r>
              <w:rPr>
                <w:noProof/>
                <w:webHidden/>
              </w:rPr>
              <w:fldChar w:fldCharType="separate"/>
            </w:r>
            <w:r>
              <w:rPr>
                <w:noProof/>
                <w:webHidden/>
              </w:rPr>
              <w:t>21</w:t>
            </w:r>
            <w:r>
              <w:rPr>
                <w:noProof/>
                <w:webHidden/>
              </w:rPr>
              <w:fldChar w:fldCharType="end"/>
            </w:r>
          </w:hyperlink>
        </w:p>
        <w:p w:rsidR="00417C03" w:rsidRDefault="00417C03">
          <w:pPr>
            <w:pStyle w:val="TOC1"/>
            <w:tabs>
              <w:tab w:val="right" w:leader="dot" w:pos="9062"/>
            </w:tabs>
            <w:rPr>
              <w:rFonts w:asciiTheme="minorHAnsi" w:eastAsiaTheme="minorEastAsia" w:hAnsiTheme="minorHAnsi" w:cstheme="minorBidi"/>
              <w:noProof/>
              <w:sz w:val="22"/>
              <w:szCs w:val="22"/>
              <w:lang w:val="en-GB" w:eastAsia="en-GB"/>
            </w:rPr>
          </w:pPr>
          <w:hyperlink w:anchor="_Toc31112549" w:history="1">
            <w:r w:rsidRPr="00AC2475">
              <w:rPr>
                <w:rStyle w:val="Hyperlink"/>
                <w:noProof/>
                <w:lang w:val="en-US"/>
              </w:rPr>
              <w:t>What to Avoid: Specific Advice for Mentees</w:t>
            </w:r>
            <w:r>
              <w:rPr>
                <w:noProof/>
                <w:webHidden/>
              </w:rPr>
              <w:tab/>
            </w:r>
            <w:r>
              <w:rPr>
                <w:noProof/>
                <w:webHidden/>
              </w:rPr>
              <w:fldChar w:fldCharType="begin"/>
            </w:r>
            <w:r>
              <w:rPr>
                <w:noProof/>
                <w:webHidden/>
              </w:rPr>
              <w:instrText xml:space="preserve"> PAGEREF _Toc31112549 \h </w:instrText>
            </w:r>
            <w:r>
              <w:rPr>
                <w:noProof/>
                <w:webHidden/>
              </w:rPr>
            </w:r>
            <w:r>
              <w:rPr>
                <w:noProof/>
                <w:webHidden/>
              </w:rPr>
              <w:fldChar w:fldCharType="separate"/>
            </w:r>
            <w:r>
              <w:rPr>
                <w:noProof/>
                <w:webHidden/>
              </w:rPr>
              <w:t>22</w:t>
            </w:r>
            <w:r>
              <w:rPr>
                <w:noProof/>
                <w:webHidden/>
              </w:rPr>
              <w:fldChar w:fldCharType="end"/>
            </w:r>
          </w:hyperlink>
        </w:p>
        <w:p w:rsidR="00417C03" w:rsidRDefault="00417C03">
          <w:pPr>
            <w:pStyle w:val="TOC2"/>
            <w:tabs>
              <w:tab w:val="right" w:leader="dot" w:pos="9062"/>
            </w:tabs>
            <w:rPr>
              <w:rFonts w:asciiTheme="minorHAnsi" w:eastAsiaTheme="minorEastAsia" w:hAnsiTheme="minorHAnsi" w:cstheme="minorBidi"/>
              <w:noProof/>
              <w:sz w:val="22"/>
              <w:szCs w:val="22"/>
              <w:lang w:val="en-GB" w:eastAsia="en-GB"/>
            </w:rPr>
          </w:pPr>
          <w:hyperlink w:anchor="_Toc31112550" w:history="1">
            <w:r w:rsidRPr="00AC2475">
              <w:rPr>
                <w:rStyle w:val="Hyperlink"/>
                <w:noProof/>
                <w:lang w:val="en-US"/>
              </w:rPr>
              <w:t>Changing and cancelling meetings</w:t>
            </w:r>
            <w:r>
              <w:rPr>
                <w:noProof/>
                <w:webHidden/>
              </w:rPr>
              <w:tab/>
            </w:r>
            <w:r>
              <w:rPr>
                <w:noProof/>
                <w:webHidden/>
              </w:rPr>
              <w:fldChar w:fldCharType="begin"/>
            </w:r>
            <w:r>
              <w:rPr>
                <w:noProof/>
                <w:webHidden/>
              </w:rPr>
              <w:instrText xml:space="preserve"> PAGEREF _Toc31112550 \h </w:instrText>
            </w:r>
            <w:r>
              <w:rPr>
                <w:noProof/>
                <w:webHidden/>
              </w:rPr>
            </w:r>
            <w:r>
              <w:rPr>
                <w:noProof/>
                <w:webHidden/>
              </w:rPr>
              <w:fldChar w:fldCharType="separate"/>
            </w:r>
            <w:r>
              <w:rPr>
                <w:noProof/>
                <w:webHidden/>
              </w:rPr>
              <w:t>22</w:t>
            </w:r>
            <w:r>
              <w:rPr>
                <w:noProof/>
                <w:webHidden/>
              </w:rPr>
              <w:fldChar w:fldCharType="end"/>
            </w:r>
          </w:hyperlink>
        </w:p>
        <w:p w:rsidR="00417C03" w:rsidRDefault="00417C03">
          <w:pPr>
            <w:pStyle w:val="TOC2"/>
            <w:tabs>
              <w:tab w:val="right" w:leader="dot" w:pos="9062"/>
            </w:tabs>
            <w:rPr>
              <w:rFonts w:asciiTheme="minorHAnsi" w:eastAsiaTheme="minorEastAsia" w:hAnsiTheme="minorHAnsi" w:cstheme="minorBidi"/>
              <w:noProof/>
              <w:sz w:val="22"/>
              <w:szCs w:val="22"/>
              <w:lang w:val="en-GB" w:eastAsia="en-GB"/>
            </w:rPr>
          </w:pPr>
          <w:hyperlink w:anchor="_Toc31112551" w:history="1">
            <w:r w:rsidRPr="00AC2475">
              <w:rPr>
                <w:rStyle w:val="Hyperlink"/>
                <w:noProof/>
                <w:lang w:val="en-US"/>
              </w:rPr>
              <w:t>Reacting poorly to feedback</w:t>
            </w:r>
            <w:r>
              <w:rPr>
                <w:noProof/>
                <w:webHidden/>
              </w:rPr>
              <w:tab/>
            </w:r>
            <w:r>
              <w:rPr>
                <w:noProof/>
                <w:webHidden/>
              </w:rPr>
              <w:fldChar w:fldCharType="begin"/>
            </w:r>
            <w:r>
              <w:rPr>
                <w:noProof/>
                <w:webHidden/>
              </w:rPr>
              <w:instrText xml:space="preserve"> PAGEREF _Toc31112551 \h </w:instrText>
            </w:r>
            <w:r>
              <w:rPr>
                <w:noProof/>
                <w:webHidden/>
              </w:rPr>
            </w:r>
            <w:r>
              <w:rPr>
                <w:noProof/>
                <w:webHidden/>
              </w:rPr>
              <w:fldChar w:fldCharType="separate"/>
            </w:r>
            <w:r>
              <w:rPr>
                <w:noProof/>
                <w:webHidden/>
              </w:rPr>
              <w:t>22</w:t>
            </w:r>
            <w:r>
              <w:rPr>
                <w:noProof/>
                <w:webHidden/>
              </w:rPr>
              <w:fldChar w:fldCharType="end"/>
            </w:r>
          </w:hyperlink>
        </w:p>
        <w:p w:rsidR="00417C03" w:rsidRDefault="00417C03">
          <w:pPr>
            <w:pStyle w:val="TOC2"/>
            <w:tabs>
              <w:tab w:val="right" w:leader="dot" w:pos="9062"/>
            </w:tabs>
            <w:rPr>
              <w:rFonts w:asciiTheme="minorHAnsi" w:eastAsiaTheme="minorEastAsia" w:hAnsiTheme="minorHAnsi" w:cstheme="minorBidi"/>
              <w:noProof/>
              <w:sz w:val="22"/>
              <w:szCs w:val="22"/>
              <w:lang w:val="en-GB" w:eastAsia="en-GB"/>
            </w:rPr>
          </w:pPr>
          <w:hyperlink w:anchor="_Toc31112552" w:history="1">
            <w:r w:rsidRPr="00AC2475">
              <w:rPr>
                <w:rStyle w:val="Hyperlink"/>
                <w:noProof/>
                <w:lang w:val="en-US"/>
              </w:rPr>
              <w:t>A closed mind</w:t>
            </w:r>
            <w:r>
              <w:rPr>
                <w:noProof/>
                <w:webHidden/>
              </w:rPr>
              <w:tab/>
            </w:r>
            <w:r>
              <w:rPr>
                <w:noProof/>
                <w:webHidden/>
              </w:rPr>
              <w:fldChar w:fldCharType="begin"/>
            </w:r>
            <w:r>
              <w:rPr>
                <w:noProof/>
                <w:webHidden/>
              </w:rPr>
              <w:instrText xml:space="preserve"> PAGEREF _Toc31112552 \h </w:instrText>
            </w:r>
            <w:r>
              <w:rPr>
                <w:noProof/>
                <w:webHidden/>
              </w:rPr>
            </w:r>
            <w:r>
              <w:rPr>
                <w:noProof/>
                <w:webHidden/>
              </w:rPr>
              <w:fldChar w:fldCharType="separate"/>
            </w:r>
            <w:r>
              <w:rPr>
                <w:noProof/>
                <w:webHidden/>
              </w:rPr>
              <w:t>22</w:t>
            </w:r>
            <w:r>
              <w:rPr>
                <w:noProof/>
                <w:webHidden/>
              </w:rPr>
              <w:fldChar w:fldCharType="end"/>
            </w:r>
          </w:hyperlink>
        </w:p>
        <w:p w:rsidR="00417C03" w:rsidRDefault="00417C03">
          <w:pPr>
            <w:pStyle w:val="TOC1"/>
            <w:tabs>
              <w:tab w:val="right" w:leader="dot" w:pos="9062"/>
            </w:tabs>
            <w:rPr>
              <w:rFonts w:asciiTheme="minorHAnsi" w:eastAsiaTheme="minorEastAsia" w:hAnsiTheme="minorHAnsi" w:cstheme="minorBidi"/>
              <w:noProof/>
              <w:sz w:val="22"/>
              <w:szCs w:val="22"/>
              <w:lang w:val="en-GB" w:eastAsia="en-GB"/>
            </w:rPr>
          </w:pPr>
          <w:hyperlink w:anchor="_Toc31112553" w:history="1">
            <w:r w:rsidRPr="00AC2475">
              <w:rPr>
                <w:rStyle w:val="Hyperlink"/>
                <w:noProof/>
                <w:lang w:val="en-US"/>
              </w:rPr>
              <w:t>References and Further Reading</w:t>
            </w:r>
            <w:r>
              <w:rPr>
                <w:noProof/>
                <w:webHidden/>
              </w:rPr>
              <w:tab/>
            </w:r>
            <w:r>
              <w:rPr>
                <w:noProof/>
                <w:webHidden/>
              </w:rPr>
              <w:fldChar w:fldCharType="begin"/>
            </w:r>
            <w:r>
              <w:rPr>
                <w:noProof/>
                <w:webHidden/>
              </w:rPr>
              <w:instrText xml:space="preserve"> PAGEREF _Toc31112553 \h </w:instrText>
            </w:r>
            <w:r>
              <w:rPr>
                <w:noProof/>
                <w:webHidden/>
              </w:rPr>
            </w:r>
            <w:r>
              <w:rPr>
                <w:noProof/>
                <w:webHidden/>
              </w:rPr>
              <w:fldChar w:fldCharType="separate"/>
            </w:r>
            <w:r>
              <w:rPr>
                <w:noProof/>
                <w:webHidden/>
              </w:rPr>
              <w:t>23</w:t>
            </w:r>
            <w:r>
              <w:rPr>
                <w:noProof/>
                <w:webHidden/>
              </w:rPr>
              <w:fldChar w:fldCharType="end"/>
            </w:r>
          </w:hyperlink>
        </w:p>
        <w:p w:rsidR="00417C03" w:rsidRDefault="00417C03">
          <w:pPr>
            <w:pStyle w:val="TOC1"/>
            <w:tabs>
              <w:tab w:val="right" w:leader="dot" w:pos="9062"/>
            </w:tabs>
            <w:rPr>
              <w:rFonts w:asciiTheme="minorHAnsi" w:eastAsiaTheme="minorEastAsia" w:hAnsiTheme="minorHAnsi" w:cstheme="minorBidi"/>
              <w:noProof/>
              <w:sz w:val="22"/>
              <w:szCs w:val="22"/>
              <w:lang w:val="en-GB" w:eastAsia="en-GB"/>
            </w:rPr>
          </w:pPr>
          <w:hyperlink w:anchor="_Toc31112554" w:history="1">
            <w:r w:rsidRPr="00AC2475">
              <w:rPr>
                <w:rStyle w:val="Hyperlink"/>
                <w:noProof/>
                <w:lang w:val="en-US"/>
              </w:rPr>
              <w:t>Appendix: Sample Form of a Mentoring Agreement</w:t>
            </w:r>
            <w:r>
              <w:rPr>
                <w:noProof/>
                <w:webHidden/>
              </w:rPr>
              <w:tab/>
            </w:r>
            <w:r>
              <w:rPr>
                <w:noProof/>
                <w:webHidden/>
              </w:rPr>
              <w:fldChar w:fldCharType="begin"/>
            </w:r>
            <w:r>
              <w:rPr>
                <w:noProof/>
                <w:webHidden/>
              </w:rPr>
              <w:instrText xml:space="preserve"> PAGEREF _Toc31112554 \h </w:instrText>
            </w:r>
            <w:r>
              <w:rPr>
                <w:noProof/>
                <w:webHidden/>
              </w:rPr>
            </w:r>
            <w:r>
              <w:rPr>
                <w:noProof/>
                <w:webHidden/>
              </w:rPr>
              <w:fldChar w:fldCharType="separate"/>
            </w:r>
            <w:r>
              <w:rPr>
                <w:noProof/>
                <w:webHidden/>
              </w:rPr>
              <w:t>24</w:t>
            </w:r>
            <w:r>
              <w:rPr>
                <w:noProof/>
                <w:webHidden/>
              </w:rPr>
              <w:fldChar w:fldCharType="end"/>
            </w:r>
          </w:hyperlink>
        </w:p>
        <w:p w:rsidR="00CC69DC" w:rsidRDefault="00CC69DC">
          <w:r>
            <w:rPr>
              <w:b/>
              <w:bCs/>
              <w:noProof/>
            </w:rPr>
            <w:fldChar w:fldCharType="end"/>
          </w:r>
        </w:p>
      </w:sdtContent>
    </w:sdt>
    <w:p w:rsidR="00956B7D" w:rsidRPr="00956B7D" w:rsidRDefault="00956B7D">
      <w:pPr>
        <w:rPr>
          <w:rFonts w:ascii="Century Gothic" w:hAnsi="Century Gothic"/>
          <w:b/>
          <w:sz w:val="28"/>
        </w:rPr>
      </w:pPr>
    </w:p>
    <w:p w:rsidR="00CC69DC" w:rsidRDefault="00CC69DC">
      <w:pPr>
        <w:rPr>
          <w:rFonts w:ascii="Century Gothic" w:hAnsi="Century Gothic"/>
          <w:b/>
          <w:sz w:val="28"/>
          <w:lang w:val="en-US"/>
        </w:rPr>
      </w:pPr>
      <w:r>
        <w:rPr>
          <w:rFonts w:ascii="Century Gothic" w:hAnsi="Century Gothic"/>
          <w:b/>
          <w:sz w:val="28"/>
          <w:lang w:val="en-US"/>
        </w:rPr>
        <w:br w:type="page"/>
      </w:r>
    </w:p>
    <w:p w:rsidR="0058003C" w:rsidRPr="00FB7E1C" w:rsidRDefault="0058003C" w:rsidP="00FB7E1C">
      <w:pPr>
        <w:spacing w:line="360" w:lineRule="auto"/>
        <w:ind w:left="360"/>
        <w:jc w:val="both"/>
        <w:rPr>
          <w:rFonts w:ascii="Century Gothic" w:hAnsi="Century Gothic"/>
          <w:sz w:val="28"/>
          <w:lang w:val="en-US"/>
        </w:rPr>
      </w:pPr>
      <w:r>
        <w:rPr>
          <w:rFonts w:ascii="Century Gothic" w:hAnsi="Century Gothic"/>
          <w:b/>
          <w:sz w:val="28"/>
          <w:lang w:val="en-US"/>
        </w:rPr>
        <w:lastRenderedPageBreak/>
        <w:t xml:space="preserve">The ICER </w:t>
      </w:r>
      <w:r w:rsidR="006E17C1">
        <w:rPr>
          <w:rFonts w:ascii="Century Gothic" w:hAnsi="Century Gothic"/>
          <w:b/>
          <w:sz w:val="28"/>
          <w:lang w:val="en-US"/>
        </w:rPr>
        <w:t>2020</w:t>
      </w:r>
      <w:r w:rsidR="00ED4907">
        <w:rPr>
          <w:rFonts w:ascii="Century Gothic" w:hAnsi="Century Gothic"/>
          <w:b/>
          <w:sz w:val="28"/>
          <w:lang w:val="en-US"/>
        </w:rPr>
        <w:t xml:space="preserve"> </w:t>
      </w:r>
      <w:r w:rsidRPr="00FB7E1C">
        <w:rPr>
          <w:rFonts w:ascii="Century Gothic" w:hAnsi="Century Gothic"/>
          <w:b/>
          <w:sz w:val="28"/>
          <w:lang w:val="en-US"/>
        </w:rPr>
        <w:t xml:space="preserve">E-Mentoring </w:t>
      </w:r>
      <w:proofErr w:type="spellStart"/>
      <w:r w:rsidRPr="00FB7E1C">
        <w:rPr>
          <w:rFonts w:ascii="Century Gothic" w:hAnsi="Century Gothic"/>
          <w:b/>
          <w:sz w:val="28"/>
          <w:lang w:val="en-US"/>
        </w:rPr>
        <w:t>Program</w:t>
      </w:r>
      <w:r w:rsidR="00ED4907">
        <w:rPr>
          <w:rFonts w:ascii="Century Gothic" w:hAnsi="Century Gothic"/>
          <w:b/>
          <w:sz w:val="28"/>
          <w:lang w:val="en-US"/>
        </w:rPr>
        <w:t>me</w:t>
      </w:r>
      <w:proofErr w:type="spellEnd"/>
      <w:r w:rsidRPr="00FB7E1C">
        <w:rPr>
          <w:rFonts w:ascii="Century Gothic" w:hAnsi="Century Gothic"/>
          <w:b/>
          <w:sz w:val="28"/>
          <w:lang w:val="en-US"/>
        </w:rPr>
        <w:t xml:space="preserve"> </w:t>
      </w:r>
      <w:r>
        <w:rPr>
          <w:rFonts w:ascii="Century Gothic" w:hAnsi="Century Gothic"/>
          <w:b/>
          <w:sz w:val="28"/>
          <w:lang w:val="en-US"/>
        </w:rPr>
        <w:t>Overview</w:t>
      </w:r>
    </w:p>
    <w:p w:rsidR="0058003C" w:rsidRDefault="0058003C" w:rsidP="00FB7E1C">
      <w:pPr>
        <w:spacing w:line="360" w:lineRule="auto"/>
        <w:ind w:left="360"/>
        <w:jc w:val="both"/>
        <w:rPr>
          <w:rFonts w:ascii="Century Gothic" w:hAnsi="Century Gothic"/>
          <w:lang w:val="en-US"/>
        </w:rPr>
      </w:pPr>
    </w:p>
    <w:p w:rsidR="00831CE3" w:rsidRPr="00D00E81" w:rsidRDefault="00831CE3" w:rsidP="00831CE3">
      <w:pPr>
        <w:spacing w:line="360" w:lineRule="auto"/>
        <w:jc w:val="both"/>
        <w:rPr>
          <w:rFonts w:ascii="Century Gothic" w:hAnsi="Century Gothic"/>
          <w:bCs/>
          <w:lang w:val="en-US"/>
        </w:rPr>
      </w:pPr>
      <w:r>
        <w:rPr>
          <w:rFonts w:ascii="Century Gothic" w:hAnsi="Century Gothic"/>
          <w:bCs/>
          <w:lang w:val="en-US"/>
        </w:rPr>
        <w:t xml:space="preserve">The ICER WIE Mentoring Information Pack comprises this document (namely </w:t>
      </w:r>
      <w:r w:rsidR="00680684">
        <w:rPr>
          <w:rFonts w:ascii="Century Gothic" w:hAnsi="Century Gothic"/>
          <w:bCs/>
          <w:lang w:val="en-US"/>
        </w:rPr>
        <w:t>the ICER</w:t>
      </w:r>
      <w:r>
        <w:rPr>
          <w:rFonts w:ascii="Century Gothic" w:hAnsi="Century Gothic"/>
          <w:bCs/>
          <w:lang w:val="en-US"/>
        </w:rPr>
        <w:t xml:space="preserve"> WIE </w:t>
      </w:r>
      <w:r w:rsidR="006E17C1">
        <w:rPr>
          <w:rFonts w:ascii="Century Gothic" w:hAnsi="Century Gothic"/>
          <w:bCs/>
          <w:lang w:val="en-US"/>
        </w:rPr>
        <w:t>2020</w:t>
      </w:r>
      <w:r>
        <w:rPr>
          <w:rFonts w:ascii="Century Gothic" w:hAnsi="Century Gothic"/>
          <w:bCs/>
          <w:lang w:val="en-US"/>
        </w:rPr>
        <w:t xml:space="preserve"> E-Mentoring </w:t>
      </w:r>
      <w:proofErr w:type="spellStart"/>
      <w:r>
        <w:rPr>
          <w:rFonts w:ascii="Century Gothic" w:hAnsi="Century Gothic"/>
          <w:bCs/>
          <w:lang w:val="en-US"/>
        </w:rPr>
        <w:t>Programme</w:t>
      </w:r>
      <w:proofErr w:type="spellEnd"/>
      <w:r>
        <w:rPr>
          <w:rFonts w:ascii="Century Gothic" w:hAnsi="Century Gothic"/>
          <w:bCs/>
          <w:lang w:val="en-US"/>
        </w:rPr>
        <w:t xml:space="preserve"> Overview document) and the accompanying application forms</w:t>
      </w:r>
      <w:r w:rsidR="00D60B10">
        <w:rPr>
          <w:rFonts w:ascii="Century Gothic" w:hAnsi="Century Gothic"/>
          <w:bCs/>
          <w:lang w:val="en-US"/>
        </w:rPr>
        <w:t>, the “Best Books, Blogs and Broadcasts”, the “What to Talk About”, and the “Mentoring Journal”</w:t>
      </w:r>
      <w:r>
        <w:rPr>
          <w:rFonts w:ascii="Century Gothic" w:hAnsi="Century Gothic"/>
          <w:bCs/>
          <w:lang w:val="en-US"/>
        </w:rPr>
        <w:t xml:space="preserve">.  </w:t>
      </w:r>
    </w:p>
    <w:p w:rsidR="0058003C" w:rsidRPr="00FB7E1C" w:rsidRDefault="00831CE3" w:rsidP="00956B7D">
      <w:pPr>
        <w:pStyle w:val="Heading1"/>
        <w:rPr>
          <w:lang w:val="en-US"/>
        </w:rPr>
      </w:pPr>
      <w:bookmarkStart w:id="0" w:name="_Toc31112513"/>
      <w:r>
        <w:rPr>
          <w:lang w:val="en-US"/>
        </w:rPr>
        <w:t>Background</w:t>
      </w:r>
      <w:r w:rsidR="00680684">
        <w:rPr>
          <w:lang w:val="en-US"/>
        </w:rPr>
        <w:t xml:space="preserve"> to the ICER WIE initiative</w:t>
      </w:r>
      <w:bookmarkEnd w:id="0"/>
      <w:r w:rsidR="00680684">
        <w:rPr>
          <w:lang w:val="en-US"/>
        </w:rPr>
        <w:t xml:space="preserve"> </w:t>
      </w:r>
    </w:p>
    <w:p w:rsidR="00680684" w:rsidRDefault="00DE0F80" w:rsidP="00831CE3">
      <w:pPr>
        <w:spacing w:line="360" w:lineRule="auto"/>
        <w:jc w:val="both"/>
        <w:rPr>
          <w:rFonts w:ascii="Century Gothic" w:hAnsi="Century Gothic"/>
          <w:bCs/>
          <w:lang w:val="en-US"/>
        </w:rPr>
      </w:pPr>
      <w:r>
        <w:rPr>
          <w:rFonts w:ascii="Century Gothic" w:hAnsi="Century Gothic"/>
          <w:bCs/>
          <w:lang w:val="en-US"/>
        </w:rPr>
        <w:t xml:space="preserve">In October 2013, </w:t>
      </w:r>
      <w:r w:rsidRPr="00D00E81">
        <w:rPr>
          <w:rFonts w:ascii="Century Gothic" w:hAnsi="Century Gothic"/>
          <w:bCs/>
          <w:lang w:val="en-US"/>
        </w:rPr>
        <w:t>the International Confederation of Energy Regulators (ICER</w:t>
      </w:r>
      <w:r>
        <w:rPr>
          <w:rFonts w:ascii="Century Gothic" w:hAnsi="Century Gothic"/>
          <w:bCs/>
          <w:lang w:val="en-US"/>
        </w:rPr>
        <w:t xml:space="preserve">) launched its ICER’s </w:t>
      </w:r>
      <w:r w:rsidRPr="00D00E81">
        <w:rPr>
          <w:rFonts w:ascii="Century Gothic" w:hAnsi="Century Gothic"/>
          <w:bCs/>
          <w:lang w:val="en-US"/>
        </w:rPr>
        <w:t xml:space="preserve">Women in Energy (WIE) </w:t>
      </w:r>
      <w:r>
        <w:rPr>
          <w:rFonts w:ascii="Century Gothic" w:hAnsi="Century Gothic"/>
          <w:bCs/>
          <w:lang w:val="en-US"/>
        </w:rPr>
        <w:t xml:space="preserve">initiative. </w:t>
      </w:r>
    </w:p>
    <w:p w:rsidR="00680684" w:rsidRDefault="00680684" w:rsidP="00831CE3">
      <w:pPr>
        <w:spacing w:line="360" w:lineRule="auto"/>
        <w:jc w:val="both"/>
        <w:rPr>
          <w:rFonts w:ascii="Century Gothic" w:hAnsi="Century Gothic"/>
          <w:bCs/>
          <w:lang w:val="en-US"/>
        </w:rPr>
      </w:pPr>
    </w:p>
    <w:p w:rsidR="00680684" w:rsidRDefault="00680684" w:rsidP="00680684">
      <w:pPr>
        <w:spacing w:line="360" w:lineRule="auto"/>
        <w:jc w:val="both"/>
        <w:rPr>
          <w:rFonts w:ascii="Century Gothic" w:hAnsi="Century Gothic"/>
          <w:bCs/>
          <w:lang w:val="en-US"/>
        </w:rPr>
      </w:pPr>
      <w:r w:rsidRPr="00680684">
        <w:rPr>
          <w:rFonts w:ascii="Century Gothic" w:hAnsi="Century Gothic"/>
          <w:b/>
          <w:bCs/>
          <w:lang w:val="en-US"/>
        </w:rPr>
        <w:t xml:space="preserve">ICER’s Women in Energy vision </w:t>
      </w:r>
      <w:r w:rsidRPr="007E6BF1">
        <w:rPr>
          <w:rFonts w:ascii="Century Gothic" w:hAnsi="Century Gothic"/>
          <w:bCs/>
          <w:lang w:val="en-US"/>
        </w:rPr>
        <w:t>is for women to have equal opportunities, be empowered and have the self-confidence to succeed.</w:t>
      </w:r>
      <w:r>
        <w:rPr>
          <w:rFonts w:ascii="Century Gothic" w:hAnsi="Century Gothic"/>
          <w:bCs/>
          <w:lang w:val="en-US"/>
        </w:rPr>
        <w:t xml:space="preserve"> </w:t>
      </w:r>
    </w:p>
    <w:p w:rsidR="00680684" w:rsidRDefault="00680684" w:rsidP="00831CE3">
      <w:pPr>
        <w:spacing w:line="360" w:lineRule="auto"/>
        <w:jc w:val="both"/>
        <w:rPr>
          <w:rFonts w:ascii="Century Gothic" w:hAnsi="Century Gothic"/>
          <w:bCs/>
          <w:lang w:val="en-US"/>
        </w:rPr>
      </w:pPr>
    </w:p>
    <w:p w:rsidR="00831CE3" w:rsidRDefault="00680684" w:rsidP="00831CE3">
      <w:pPr>
        <w:spacing w:line="360" w:lineRule="auto"/>
        <w:jc w:val="both"/>
        <w:rPr>
          <w:rFonts w:ascii="Century Gothic" w:hAnsi="Century Gothic"/>
          <w:bCs/>
          <w:lang w:val="en-US"/>
        </w:rPr>
      </w:pPr>
      <w:r>
        <w:rPr>
          <w:rFonts w:ascii="Century Gothic" w:hAnsi="Century Gothic"/>
          <w:bCs/>
          <w:lang w:val="en-US"/>
        </w:rPr>
        <w:t xml:space="preserve">Our objective is to </w:t>
      </w:r>
      <w:r w:rsidR="00DE0F80" w:rsidRPr="007E6BF1">
        <w:rPr>
          <w:rFonts w:ascii="Century Gothic" w:hAnsi="Century Gothic"/>
          <w:bCs/>
          <w:lang w:val="en-US"/>
        </w:rPr>
        <w:t>a</w:t>
      </w:r>
      <w:r w:rsidR="00DE0F80">
        <w:rPr>
          <w:rFonts w:ascii="Century Gothic" w:hAnsi="Century Gothic"/>
          <w:bCs/>
          <w:lang w:val="en-US"/>
        </w:rPr>
        <w:t>id</w:t>
      </w:r>
      <w:r w:rsidR="00DE0F80" w:rsidRPr="007E6BF1">
        <w:rPr>
          <w:rFonts w:ascii="Century Gothic" w:hAnsi="Century Gothic"/>
          <w:bCs/>
          <w:lang w:val="en-US"/>
        </w:rPr>
        <w:t xml:space="preserve"> the career advancement of women in energy</w:t>
      </w:r>
      <w:r w:rsidR="00DE0F80">
        <w:rPr>
          <w:rFonts w:ascii="Century Gothic" w:hAnsi="Century Gothic"/>
          <w:bCs/>
          <w:lang w:val="en-US"/>
        </w:rPr>
        <w:t xml:space="preserve">. We do this by offering </w:t>
      </w:r>
      <w:r w:rsidR="00DE0F80" w:rsidRPr="007E6BF1">
        <w:rPr>
          <w:rFonts w:ascii="Century Gothic" w:hAnsi="Century Gothic"/>
          <w:bCs/>
          <w:lang w:val="en-US"/>
        </w:rPr>
        <w:t>practical tools</w:t>
      </w:r>
      <w:r w:rsidR="00DE0F80">
        <w:rPr>
          <w:rFonts w:ascii="Century Gothic" w:hAnsi="Century Gothic"/>
          <w:bCs/>
          <w:lang w:val="en-US"/>
        </w:rPr>
        <w:t xml:space="preserve"> to help women help themselves in their career paths and by </w:t>
      </w:r>
      <w:r w:rsidR="00ED4907">
        <w:rPr>
          <w:rFonts w:ascii="Century Gothic" w:hAnsi="Century Gothic"/>
          <w:bCs/>
          <w:lang w:val="en-US"/>
        </w:rPr>
        <w:t>seeking to change culture and attitudes</w:t>
      </w:r>
      <w:r w:rsidR="00DE0F80" w:rsidRPr="007E6BF1">
        <w:rPr>
          <w:rFonts w:ascii="Century Gothic" w:hAnsi="Century Gothic"/>
          <w:bCs/>
          <w:lang w:val="en-US"/>
        </w:rPr>
        <w:t>.</w:t>
      </w:r>
      <w:r w:rsidR="00DE0F80">
        <w:rPr>
          <w:rFonts w:ascii="Century Gothic" w:hAnsi="Century Gothic"/>
          <w:bCs/>
          <w:lang w:val="en-US"/>
        </w:rPr>
        <w:t xml:space="preserve"> </w:t>
      </w:r>
    </w:p>
    <w:p w:rsidR="00680684" w:rsidRPr="00956B7D" w:rsidRDefault="00680684" w:rsidP="00956B7D">
      <w:pPr>
        <w:pStyle w:val="Heading1"/>
        <w:rPr>
          <w:lang w:val="en-US"/>
        </w:rPr>
      </w:pPr>
      <w:bookmarkStart w:id="1" w:name="_Toc31112514"/>
      <w:r w:rsidRPr="00956B7D">
        <w:rPr>
          <w:lang w:val="en-US"/>
        </w:rPr>
        <w:t xml:space="preserve">The ICER E-Mentoring </w:t>
      </w:r>
      <w:proofErr w:type="spellStart"/>
      <w:r w:rsidRPr="00956B7D">
        <w:rPr>
          <w:lang w:val="en-US"/>
        </w:rPr>
        <w:t>Programme</w:t>
      </w:r>
      <w:bookmarkEnd w:id="1"/>
      <w:proofErr w:type="spellEnd"/>
    </w:p>
    <w:p w:rsidR="00BD63B9" w:rsidRDefault="00DE0F80" w:rsidP="00561420">
      <w:pPr>
        <w:spacing w:line="360" w:lineRule="auto"/>
        <w:jc w:val="both"/>
        <w:rPr>
          <w:rFonts w:ascii="Century Gothic" w:hAnsi="Century Gothic"/>
          <w:bCs/>
          <w:lang w:val="en-US"/>
        </w:rPr>
      </w:pPr>
      <w:r>
        <w:rPr>
          <w:rFonts w:ascii="Century Gothic" w:hAnsi="Century Gothic"/>
          <w:bCs/>
          <w:lang w:val="en-US"/>
        </w:rPr>
        <w:t xml:space="preserve">One practical tool is the ICER e-mentoring </w:t>
      </w:r>
      <w:proofErr w:type="spellStart"/>
      <w:r>
        <w:rPr>
          <w:rFonts w:ascii="Century Gothic" w:hAnsi="Century Gothic"/>
          <w:bCs/>
          <w:lang w:val="en-US"/>
        </w:rPr>
        <w:t>programme</w:t>
      </w:r>
      <w:proofErr w:type="spellEnd"/>
      <w:r>
        <w:rPr>
          <w:rFonts w:ascii="Century Gothic" w:hAnsi="Century Gothic"/>
          <w:bCs/>
          <w:lang w:val="en-US"/>
        </w:rPr>
        <w:t xml:space="preserve">. </w:t>
      </w:r>
      <w:r w:rsidR="0058003C" w:rsidRPr="00FB7E1C">
        <w:rPr>
          <w:rFonts w:ascii="Century Gothic" w:hAnsi="Century Gothic"/>
          <w:bCs/>
          <w:lang w:val="en-US"/>
        </w:rPr>
        <w:t xml:space="preserve">This </w:t>
      </w:r>
      <w:proofErr w:type="spellStart"/>
      <w:r w:rsidR="0058003C" w:rsidRPr="00FB7E1C">
        <w:rPr>
          <w:rFonts w:ascii="Century Gothic" w:hAnsi="Century Gothic"/>
          <w:bCs/>
          <w:lang w:val="en-US"/>
        </w:rPr>
        <w:t>program</w:t>
      </w:r>
      <w:r w:rsidR="006F4D54">
        <w:rPr>
          <w:rFonts w:ascii="Century Gothic" w:hAnsi="Century Gothic"/>
          <w:bCs/>
          <w:lang w:val="en-US"/>
        </w:rPr>
        <w:t>me</w:t>
      </w:r>
      <w:proofErr w:type="spellEnd"/>
      <w:r w:rsidR="0058003C" w:rsidRPr="00FB7E1C">
        <w:rPr>
          <w:rFonts w:ascii="Century Gothic" w:hAnsi="Century Gothic"/>
          <w:bCs/>
          <w:lang w:val="en-US"/>
        </w:rPr>
        <w:t xml:space="preserve"> is referenced as an “e-mentoring” </w:t>
      </w:r>
      <w:proofErr w:type="spellStart"/>
      <w:r w:rsidR="0058003C" w:rsidRPr="00FB7E1C">
        <w:rPr>
          <w:rFonts w:ascii="Century Gothic" w:hAnsi="Century Gothic"/>
          <w:bCs/>
          <w:lang w:val="en-US"/>
        </w:rPr>
        <w:t>program</w:t>
      </w:r>
      <w:r w:rsidR="006F4D54">
        <w:rPr>
          <w:rFonts w:ascii="Century Gothic" w:hAnsi="Century Gothic"/>
          <w:bCs/>
          <w:lang w:val="en-US"/>
        </w:rPr>
        <w:t>me</w:t>
      </w:r>
      <w:proofErr w:type="spellEnd"/>
      <w:r w:rsidR="0058003C" w:rsidRPr="00FB7E1C">
        <w:rPr>
          <w:rFonts w:ascii="Century Gothic" w:hAnsi="Century Gothic"/>
          <w:bCs/>
          <w:lang w:val="en-US"/>
        </w:rPr>
        <w:t xml:space="preserve"> because of the unique pairing of </w:t>
      </w:r>
      <w:r w:rsidR="00831CE3">
        <w:rPr>
          <w:rFonts w:ascii="Century Gothic" w:hAnsi="Century Gothic"/>
          <w:bCs/>
          <w:lang w:val="en-US"/>
        </w:rPr>
        <w:t xml:space="preserve">female </w:t>
      </w:r>
      <w:r w:rsidR="00831CE3" w:rsidRPr="00FB7E1C">
        <w:rPr>
          <w:rFonts w:ascii="Century Gothic" w:hAnsi="Century Gothic"/>
          <w:bCs/>
          <w:lang w:val="en-US"/>
        </w:rPr>
        <w:t>mente</w:t>
      </w:r>
      <w:r w:rsidR="00831CE3">
        <w:rPr>
          <w:rFonts w:ascii="Century Gothic" w:hAnsi="Century Gothic"/>
          <w:bCs/>
          <w:lang w:val="en-US"/>
        </w:rPr>
        <w:t xml:space="preserve">es with </w:t>
      </w:r>
      <w:r w:rsidR="0058003C">
        <w:rPr>
          <w:rFonts w:ascii="Century Gothic" w:hAnsi="Century Gothic"/>
          <w:bCs/>
          <w:lang w:val="en-US"/>
        </w:rPr>
        <w:t xml:space="preserve">(male and female) </w:t>
      </w:r>
      <w:r w:rsidR="00831CE3" w:rsidRPr="00FB7E1C">
        <w:rPr>
          <w:rFonts w:ascii="Century Gothic" w:hAnsi="Century Gothic"/>
          <w:bCs/>
          <w:lang w:val="en-US"/>
        </w:rPr>
        <w:t xml:space="preserve">mentors </w:t>
      </w:r>
      <w:r w:rsidR="0058003C">
        <w:rPr>
          <w:rFonts w:ascii="Century Gothic" w:hAnsi="Century Gothic"/>
          <w:bCs/>
          <w:lang w:val="en-US"/>
        </w:rPr>
        <w:t xml:space="preserve">from all over the globe. </w:t>
      </w:r>
    </w:p>
    <w:p w:rsidR="00BD63B9" w:rsidRDefault="00BD63B9" w:rsidP="00561420">
      <w:pPr>
        <w:spacing w:line="360" w:lineRule="auto"/>
        <w:jc w:val="both"/>
        <w:rPr>
          <w:rFonts w:ascii="Century Gothic" w:hAnsi="Century Gothic"/>
          <w:bCs/>
          <w:lang w:val="en-US"/>
        </w:rPr>
      </w:pPr>
    </w:p>
    <w:p w:rsidR="009D04C0" w:rsidRDefault="006E17C1" w:rsidP="009D04C0">
      <w:pPr>
        <w:spacing w:line="360" w:lineRule="auto"/>
        <w:jc w:val="both"/>
        <w:rPr>
          <w:rFonts w:ascii="Century Gothic" w:hAnsi="Century Gothic"/>
          <w:bCs/>
          <w:lang w:val="en-US"/>
        </w:rPr>
      </w:pPr>
      <w:r>
        <w:rPr>
          <w:rFonts w:ascii="Century Gothic" w:hAnsi="Century Gothic"/>
          <w:bCs/>
          <w:lang w:val="en-US"/>
        </w:rPr>
        <w:t>From 2014-2019</w:t>
      </w:r>
      <w:r w:rsidR="00561420">
        <w:rPr>
          <w:rFonts w:ascii="Century Gothic" w:hAnsi="Century Gothic"/>
          <w:bCs/>
          <w:lang w:val="en-US"/>
        </w:rPr>
        <w:t xml:space="preserve">, </w:t>
      </w:r>
      <w:r>
        <w:rPr>
          <w:rFonts w:ascii="Century Gothic" w:hAnsi="Century Gothic"/>
          <w:bCs/>
          <w:lang w:val="en-US"/>
        </w:rPr>
        <w:t xml:space="preserve">a total of 478 men and women benefited directly from participating in our ICER Women in Energy e-mentoring </w:t>
      </w:r>
      <w:proofErr w:type="spellStart"/>
      <w:r>
        <w:rPr>
          <w:rFonts w:ascii="Century Gothic" w:hAnsi="Century Gothic"/>
          <w:bCs/>
          <w:lang w:val="en-US"/>
        </w:rPr>
        <w:t>programme</w:t>
      </w:r>
      <w:proofErr w:type="spellEnd"/>
      <w:r w:rsidR="009D04C0">
        <w:rPr>
          <w:rFonts w:ascii="Century Gothic" w:hAnsi="Century Gothic"/>
          <w:bCs/>
          <w:lang w:val="en-US"/>
        </w:rPr>
        <w:t xml:space="preserve">. </w:t>
      </w:r>
      <w:r w:rsidR="009D04C0">
        <w:rPr>
          <w:rFonts w:ascii="Century Gothic" w:hAnsi="Century Gothic"/>
          <w:bCs/>
          <w:lang w:val="en-US"/>
        </w:rPr>
        <w:t xml:space="preserve">Our mentors (who are men and women) consistently report that as well as giving back they too learn a lot from the </w:t>
      </w:r>
      <w:proofErr w:type="spellStart"/>
      <w:r w:rsidR="009D04C0">
        <w:rPr>
          <w:rFonts w:ascii="Century Gothic" w:hAnsi="Century Gothic"/>
          <w:bCs/>
          <w:lang w:val="en-US"/>
        </w:rPr>
        <w:t>programme</w:t>
      </w:r>
      <w:proofErr w:type="spellEnd"/>
      <w:r w:rsidR="009D04C0">
        <w:rPr>
          <w:rFonts w:ascii="Century Gothic" w:hAnsi="Century Gothic"/>
          <w:bCs/>
          <w:lang w:val="en-US"/>
        </w:rPr>
        <w:t xml:space="preserve"> and from their mentees. </w:t>
      </w:r>
    </w:p>
    <w:p w:rsidR="009D04C0" w:rsidRDefault="009D04C0" w:rsidP="00561420">
      <w:pPr>
        <w:spacing w:line="360" w:lineRule="auto"/>
        <w:jc w:val="both"/>
        <w:rPr>
          <w:rFonts w:ascii="Century Gothic" w:hAnsi="Century Gothic"/>
          <w:bCs/>
          <w:lang w:val="en-US"/>
        </w:rPr>
      </w:pPr>
    </w:p>
    <w:p w:rsidR="009D04C0" w:rsidRDefault="009D04C0" w:rsidP="00561420">
      <w:pPr>
        <w:spacing w:line="360" w:lineRule="auto"/>
        <w:jc w:val="both"/>
        <w:rPr>
          <w:rFonts w:ascii="Century Gothic" w:hAnsi="Century Gothic"/>
          <w:bCs/>
          <w:lang w:val="en-US"/>
        </w:rPr>
      </w:pPr>
      <w:r>
        <w:rPr>
          <w:rFonts w:ascii="Century Gothic" w:hAnsi="Century Gothic"/>
          <w:bCs/>
          <w:lang w:val="en-US"/>
        </w:rPr>
        <w:t>As can be seen from the chart below, the geographical diversity of our mentees has grown over time</w:t>
      </w:r>
      <w:r w:rsidR="006E17C1">
        <w:rPr>
          <w:rFonts w:ascii="Century Gothic" w:hAnsi="Century Gothic"/>
          <w:bCs/>
          <w:lang w:val="en-US"/>
        </w:rPr>
        <w:t xml:space="preserve">. </w:t>
      </w:r>
      <w:r>
        <w:rPr>
          <w:rFonts w:ascii="Century Gothic" w:hAnsi="Century Gothic"/>
          <w:bCs/>
          <w:lang w:val="en-US"/>
        </w:rPr>
        <w:t xml:space="preserve"> In 2019, one third of our mentees were African. </w:t>
      </w:r>
    </w:p>
    <w:p w:rsidR="006E17C1" w:rsidRDefault="006E17C1" w:rsidP="00561420">
      <w:pPr>
        <w:spacing w:line="360" w:lineRule="auto"/>
        <w:jc w:val="both"/>
        <w:rPr>
          <w:rFonts w:ascii="Century Gothic" w:hAnsi="Century Gothic"/>
          <w:bCs/>
          <w:lang w:val="en-US"/>
        </w:rPr>
      </w:pPr>
    </w:p>
    <w:p w:rsidR="006E17C1" w:rsidRDefault="009D04C0" w:rsidP="00561420">
      <w:pPr>
        <w:spacing w:line="360" w:lineRule="auto"/>
        <w:jc w:val="both"/>
        <w:rPr>
          <w:rFonts w:ascii="Century Gothic" w:hAnsi="Century Gothic"/>
          <w:bCs/>
          <w:lang w:val="en-US"/>
        </w:rPr>
      </w:pPr>
      <w:r>
        <w:rPr>
          <w:noProof/>
        </w:rPr>
        <w:drawing>
          <wp:inline distT="0" distB="0" distL="0" distR="0" wp14:anchorId="4F448196" wp14:editId="55D135D4">
            <wp:extent cx="5760720" cy="2587625"/>
            <wp:effectExtent l="0" t="0" r="11430" b="3175"/>
            <wp:docPr id="1" name="Chart 1">
              <a:extLst xmlns:a="http://schemas.openxmlformats.org/drawingml/2006/main">
                <a:ext uri="{FF2B5EF4-FFF2-40B4-BE49-F238E27FC236}">
                  <a16:creationId xmlns:a16="http://schemas.microsoft.com/office/drawing/2014/main" id="{36954298-7EC9-46F8-AD48-B6201912A2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E17C1" w:rsidRDefault="006E17C1" w:rsidP="00561420">
      <w:pPr>
        <w:spacing w:line="360" w:lineRule="auto"/>
        <w:jc w:val="both"/>
        <w:rPr>
          <w:rFonts w:ascii="Century Gothic" w:hAnsi="Century Gothic"/>
          <w:bCs/>
          <w:lang w:val="en-US"/>
        </w:rPr>
      </w:pPr>
    </w:p>
    <w:p w:rsidR="00831CE3" w:rsidRPr="00A66212" w:rsidRDefault="00D60B10" w:rsidP="00561420">
      <w:pPr>
        <w:jc w:val="both"/>
        <w:rPr>
          <w:rFonts w:ascii="Century Gothic" w:hAnsi="Century Gothic"/>
          <w:b/>
          <w:bCs/>
          <w:lang w:val="en-US"/>
        </w:rPr>
      </w:pPr>
      <w:r w:rsidRPr="00681DBE">
        <w:rPr>
          <w:rFonts w:ascii="Arial" w:eastAsia="Times New Roman" w:hAnsi="Arial" w:cs="Arial"/>
          <w:color w:val="0000FF"/>
          <w:sz w:val="20"/>
          <w:szCs w:val="20"/>
          <w:u w:val="single"/>
          <w:lang w:val="en-NZ" w:eastAsia="en-GB"/>
        </w:rPr>
        <w:br/>
      </w:r>
      <w:r w:rsidR="00A66212">
        <w:rPr>
          <w:rFonts w:ascii="Century Gothic" w:hAnsi="Century Gothic"/>
          <w:b/>
          <w:bCs/>
          <w:lang w:val="en-US"/>
        </w:rPr>
        <w:br w:type="page"/>
      </w:r>
    </w:p>
    <w:p w:rsidR="00831CE3" w:rsidRDefault="00831CE3" w:rsidP="00CC69DC">
      <w:pPr>
        <w:pStyle w:val="Heading2"/>
        <w:rPr>
          <w:lang w:val="en-US"/>
        </w:rPr>
      </w:pPr>
      <w:bookmarkStart w:id="2" w:name="_Toc31112515"/>
      <w:r>
        <w:rPr>
          <w:lang w:val="en-US"/>
        </w:rPr>
        <w:lastRenderedPageBreak/>
        <w:t xml:space="preserve">How to join the </w:t>
      </w:r>
      <w:r w:rsidR="00F502B5">
        <w:rPr>
          <w:lang w:val="en-US"/>
        </w:rPr>
        <w:t>20</w:t>
      </w:r>
      <w:r w:rsidR="009D04C0">
        <w:rPr>
          <w:lang w:val="en-US"/>
        </w:rPr>
        <w:t>20</w:t>
      </w:r>
      <w:r>
        <w:rPr>
          <w:lang w:val="en-US"/>
        </w:rPr>
        <w:t xml:space="preserve"> mentoring </w:t>
      </w:r>
      <w:proofErr w:type="spellStart"/>
      <w:r>
        <w:rPr>
          <w:lang w:val="en-US"/>
        </w:rPr>
        <w:t>programme</w:t>
      </w:r>
      <w:bookmarkEnd w:id="2"/>
      <w:proofErr w:type="spellEnd"/>
    </w:p>
    <w:p w:rsidR="009D04C0" w:rsidRDefault="009D04C0" w:rsidP="00831CE3">
      <w:pPr>
        <w:spacing w:line="360" w:lineRule="auto"/>
        <w:jc w:val="both"/>
        <w:rPr>
          <w:rFonts w:ascii="Century Gothic" w:hAnsi="Century Gothic"/>
          <w:bCs/>
          <w:lang w:val="en-US"/>
        </w:rPr>
      </w:pPr>
    </w:p>
    <w:p w:rsidR="00831CE3" w:rsidRDefault="009D04C0" w:rsidP="00831CE3">
      <w:pPr>
        <w:spacing w:line="360" w:lineRule="auto"/>
        <w:jc w:val="both"/>
        <w:rPr>
          <w:rFonts w:ascii="Century Gothic" w:hAnsi="Century Gothic"/>
          <w:bCs/>
          <w:lang w:val="en-US"/>
        </w:rPr>
      </w:pPr>
      <w:r>
        <w:rPr>
          <w:rFonts w:ascii="Century Gothic" w:hAnsi="Century Gothic"/>
          <w:bCs/>
          <w:lang w:val="en-US"/>
        </w:rPr>
        <w:t xml:space="preserve">For this </w:t>
      </w:r>
      <w:r>
        <w:rPr>
          <w:rFonts w:ascii="Century Gothic" w:hAnsi="Century Gothic"/>
          <w:bCs/>
          <w:lang w:val="en-US"/>
        </w:rPr>
        <w:t xml:space="preserve">7th round of the mentoring </w:t>
      </w:r>
      <w:proofErr w:type="spellStart"/>
      <w:r>
        <w:rPr>
          <w:rFonts w:ascii="Century Gothic" w:hAnsi="Century Gothic"/>
          <w:bCs/>
          <w:lang w:val="en-US"/>
        </w:rPr>
        <w:t>programme</w:t>
      </w:r>
      <w:proofErr w:type="spellEnd"/>
      <w:r>
        <w:rPr>
          <w:rFonts w:ascii="Century Gothic" w:hAnsi="Century Gothic"/>
          <w:bCs/>
          <w:lang w:val="en-US"/>
        </w:rPr>
        <w:t xml:space="preserve"> (March 2020-February 2021), p</w:t>
      </w:r>
      <w:r w:rsidR="00831CE3" w:rsidRPr="00D00E81">
        <w:rPr>
          <w:rFonts w:ascii="Century Gothic" w:hAnsi="Century Gothic"/>
          <w:bCs/>
          <w:lang w:val="en-US"/>
        </w:rPr>
        <w:t>rospective me</w:t>
      </w:r>
      <w:r w:rsidR="00831CE3">
        <w:rPr>
          <w:rFonts w:ascii="Century Gothic" w:hAnsi="Century Gothic"/>
          <w:bCs/>
          <w:lang w:val="en-US"/>
        </w:rPr>
        <w:t>ntors and mentees must submit a completed</w:t>
      </w:r>
      <w:r w:rsidR="00831CE3" w:rsidRPr="00D00E81">
        <w:rPr>
          <w:rFonts w:ascii="Century Gothic" w:hAnsi="Century Gothic"/>
          <w:bCs/>
          <w:lang w:val="en-US"/>
        </w:rPr>
        <w:t xml:space="preserve"> application </w:t>
      </w:r>
      <w:r w:rsidR="00226DE4">
        <w:rPr>
          <w:rFonts w:ascii="Century Gothic" w:hAnsi="Century Gothic"/>
          <w:bCs/>
          <w:lang w:val="en-US"/>
        </w:rPr>
        <w:t xml:space="preserve">to </w:t>
      </w:r>
      <w:hyperlink r:id="rId10" w:history="1">
        <w:r w:rsidR="00226DE4" w:rsidRPr="0095002F">
          <w:rPr>
            <w:rStyle w:val="Hyperlink"/>
            <w:rFonts w:ascii="Century Gothic" w:hAnsi="Century Gothic" w:cs="Arial"/>
            <w:b/>
            <w:lang w:val="en-GB"/>
          </w:rPr>
          <w:t>wie@icer-regulators.net</w:t>
        </w:r>
      </w:hyperlink>
      <w:r w:rsidR="00226DE4">
        <w:rPr>
          <w:rFonts w:ascii="Century Gothic" w:hAnsi="Century Gothic"/>
          <w:bCs/>
          <w:lang w:val="en-US"/>
        </w:rPr>
        <w:t xml:space="preserve"> (see separate mentor and mentee application forms attached</w:t>
      </w:r>
      <w:r w:rsidR="00831CE3">
        <w:rPr>
          <w:rFonts w:ascii="Century Gothic" w:hAnsi="Century Gothic"/>
          <w:bCs/>
          <w:lang w:val="en-US"/>
        </w:rPr>
        <w:t>) before</w:t>
      </w:r>
      <w:r w:rsidR="003438B7">
        <w:rPr>
          <w:rFonts w:ascii="Century Gothic" w:hAnsi="Century Gothic"/>
          <w:bCs/>
          <w:lang w:val="en-US"/>
        </w:rPr>
        <w:t xml:space="preserve"> </w:t>
      </w:r>
      <w:r>
        <w:rPr>
          <w:rFonts w:ascii="Century Gothic" w:hAnsi="Century Gothic"/>
          <w:b/>
          <w:bCs/>
          <w:lang w:val="en-US"/>
        </w:rPr>
        <w:t>18</w:t>
      </w:r>
      <w:r w:rsidR="001A5FA1" w:rsidRPr="00C43DC8">
        <w:rPr>
          <w:rFonts w:ascii="Century Gothic" w:hAnsi="Century Gothic"/>
          <w:b/>
          <w:bCs/>
          <w:lang w:val="en-US"/>
        </w:rPr>
        <w:t xml:space="preserve"> </w:t>
      </w:r>
      <w:r w:rsidR="003438B7">
        <w:rPr>
          <w:rFonts w:ascii="Century Gothic" w:hAnsi="Century Gothic"/>
          <w:b/>
          <w:bCs/>
          <w:lang w:val="en-US"/>
        </w:rPr>
        <w:t>February</w:t>
      </w:r>
      <w:r w:rsidR="00835D2D">
        <w:rPr>
          <w:rFonts w:ascii="Century Gothic" w:hAnsi="Century Gothic"/>
          <w:b/>
          <w:bCs/>
          <w:lang w:val="en-US"/>
        </w:rPr>
        <w:t xml:space="preserve"> </w:t>
      </w:r>
      <w:r w:rsidR="006E17C1">
        <w:rPr>
          <w:rFonts w:ascii="Century Gothic" w:hAnsi="Century Gothic"/>
          <w:b/>
          <w:bCs/>
          <w:lang w:val="en-US"/>
        </w:rPr>
        <w:t>2020</w:t>
      </w:r>
      <w:r w:rsidR="00831CE3">
        <w:rPr>
          <w:rFonts w:ascii="Century Gothic" w:hAnsi="Century Gothic"/>
          <w:bCs/>
          <w:lang w:val="en-US"/>
        </w:rPr>
        <w:t xml:space="preserve">. </w:t>
      </w:r>
      <w:r w:rsidR="00F3052B">
        <w:rPr>
          <w:rFonts w:ascii="Century Gothic" w:hAnsi="Century Gothic"/>
          <w:bCs/>
          <w:lang w:val="en-US"/>
        </w:rPr>
        <w:t xml:space="preserve"> </w:t>
      </w:r>
      <w:r w:rsidR="00831CE3">
        <w:rPr>
          <w:rFonts w:ascii="Century Gothic" w:hAnsi="Century Gothic"/>
          <w:bCs/>
          <w:lang w:val="en-US"/>
        </w:rPr>
        <w:t xml:space="preserve">The </w:t>
      </w:r>
      <w:proofErr w:type="spellStart"/>
      <w:r w:rsidR="00831CE3">
        <w:rPr>
          <w:rFonts w:ascii="Century Gothic" w:hAnsi="Century Gothic"/>
          <w:bCs/>
          <w:lang w:val="en-US"/>
        </w:rPr>
        <w:t>programme</w:t>
      </w:r>
      <w:proofErr w:type="spellEnd"/>
      <w:r w:rsidR="00831CE3">
        <w:rPr>
          <w:rFonts w:ascii="Century Gothic" w:hAnsi="Century Gothic"/>
          <w:bCs/>
          <w:lang w:val="en-US"/>
        </w:rPr>
        <w:t xml:space="preserve"> runs</w:t>
      </w:r>
      <w:r w:rsidR="00835D2D">
        <w:rPr>
          <w:rFonts w:ascii="Century Gothic" w:hAnsi="Century Gothic"/>
          <w:bCs/>
          <w:lang w:val="en-US"/>
        </w:rPr>
        <w:t xml:space="preserve"> from March </w:t>
      </w:r>
      <w:r w:rsidR="006E17C1">
        <w:rPr>
          <w:rFonts w:ascii="Century Gothic" w:hAnsi="Century Gothic"/>
          <w:bCs/>
          <w:lang w:val="en-US"/>
        </w:rPr>
        <w:t>2020</w:t>
      </w:r>
      <w:r w:rsidR="00226DE4">
        <w:rPr>
          <w:rFonts w:ascii="Century Gothic" w:hAnsi="Century Gothic"/>
          <w:bCs/>
          <w:lang w:val="en-US"/>
        </w:rPr>
        <w:t xml:space="preserve"> until </w:t>
      </w:r>
      <w:r w:rsidR="00F502B5">
        <w:rPr>
          <w:rFonts w:ascii="Century Gothic" w:hAnsi="Century Gothic"/>
          <w:bCs/>
          <w:lang w:val="en-US"/>
        </w:rPr>
        <w:t>the end of</w:t>
      </w:r>
      <w:r w:rsidR="00226DE4">
        <w:rPr>
          <w:rFonts w:ascii="Century Gothic" w:hAnsi="Century Gothic"/>
          <w:bCs/>
          <w:lang w:val="en-US"/>
        </w:rPr>
        <w:t xml:space="preserve"> February 20</w:t>
      </w:r>
      <w:r w:rsidR="001A5FA1">
        <w:rPr>
          <w:rFonts w:ascii="Century Gothic" w:hAnsi="Century Gothic"/>
          <w:bCs/>
          <w:lang w:val="en-US"/>
        </w:rPr>
        <w:t>2</w:t>
      </w:r>
      <w:r w:rsidR="001A2A11">
        <w:rPr>
          <w:rFonts w:ascii="Century Gothic" w:hAnsi="Century Gothic"/>
          <w:bCs/>
          <w:lang w:val="en-US"/>
        </w:rPr>
        <w:t>1</w:t>
      </w:r>
      <w:r w:rsidR="00831CE3">
        <w:rPr>
          <w:rFonts w:ascii="Century Gothic" w:hAnsi="Century Gothic"/>
          <w:bCs/>
          <w:lang w:val="en-US"/>
        </w:rPr>
        <w:t xml:space="preserve">, allowing participants the benefit of a full 12-month mentoring relationship.  </w:t>
      </w:r>
    </w:p>
    <w:p w:rsidR="00831CE3" w:rsidRDefault="00831CE3" w:rsidP="00CC69DC">
      <w:pPr>
        <w:pStyle w:val="Heading2"/>
        <w:rPr>
          <w:lang w:val="en-US"/>
        </w:rPr>
      </w:pPr>
      <w:bookmarkStart w:id="3" w:name="_Toc31112516"/>
      <w:r w:rsidRPr="00C43DC8">
        <w:rPr>
          <w:lang w:val="en-US"/>
        </w:rPr>
        <w:t>Who can join</w:t>
      </w:r>
      <w:r>
        <w:rPr>
          <w:lang w:val="en-US"/>
        </w:rPr>
        <w:t xml:space="preserve"> the ICER mentoring </w:t>
      </w:r>
      <w:proofErr w:type="spellStart"/>
      <w:r>
        <w:rPr>
          <w:lang w:val="en-US"/>
        </w:rPr>
        <w:t>programme</w:t>
      </w:r>
      <w:proofErr w:type="spellEnd"/>
      <w:r w:rsidRPr="00C43DC8">
        <w:rPr>
          <w:lang w:val="en-US"/>
        </w:rPr>
        <w:t>?</w:t>
      </w:r>
      <w:bookmarkEnd w:id="3"/>
    </w:p>
    <w:p w:rsidR="00831CE3" w:rsidRDefault="00A66212" w:rsidP="00831CE3">
      <w:pPr>
        <w:spacing w:line="360" w:lineRule="auto"/>
        <w:jc w:val="both"/>
        <w:rPr>
          <w:rFonts w:ascii="Century Gothic" w:hAnsi="Century Gothic"/>
          <w:bCs/>
          <w:lang w:val="en-US"/>
        </w:rPr>
      </w:pPr>
      <w:r w:rsidRPr="00A66212">
        <w:rPr>
          <w:rFonts w:ascii="Century Gothic" w:hAnsi="Century Gothic"/>
          <w:bCs/>
          <w:lang w:val="en-US"/>
        </w:rPr>
        <w:t xml:space="preserve">The ICER mentoring </w:t>
      </w:r>
      <w:proofErr w:type="spellStart"/>
      <w:r w:rsidRPr="00A66212">
        <w:rPr>
          <w:rFonts w:ascii="Century Gothic" w:hAnsi="Century Gothic"/>
          <w:bCs/>
          <w:lang w:val="en-US"/>
        </w:rPr>
        <w:t>programme</w:t>
      </w:r>
      <w:proofErr w:type="spellEnd"/>
      <w:r w:rsidRPr="00A66212">
        <w:rPr>
          <w:rFonts w:ascii="Century Gothic" w:hAnsi="Century Gothic"/>
          <w:bCs/>
          <w:lang w:val="en-US"/>
        </w:rPr>
        <w:t xml:space="preserve"> is run by regulators for the benefit of the staff of ICER’s energy regulatory authorities.</w:t>
      </w:r>
      <w:r>
        <w:rPr>
          <w:rFonts w:ascii="Century Gothic" w:hAnsi="Century Gothic"/>
          <w:bCs/>
          <w:lang w:val="en-US"/>
        </w:rPr>
        <w:t xml:space="preserve"> </w:t>
      </w:r>
      <w:r w:rsidR="00831CE3" w:rsidRPr="00C43DC8">
        <w:rPr>
          <w:rFonts w:ascii="Century Gothic" w:hAnsi="Century Gothic"/>
          <w:bCs/>
          <w:lang w:val="en-US"/>
        </w:rPr>
        <w:t xml:space="preserve">The </w:t>
      </w:r>
      <w:r w:rsidR="00831CE3">
        <w:rPr>
          <w:rFonts w:ascii="Century Gothic" w:hAnsi="Century Gothic"/>
          <w:bCs/>
          <w:lang w:val="en-US"/>
        </w:rPr>
        <w:t xml:space="preserve">mentoring </w:t>
      </w:r>
      <w:proofErr w:type="spellStart"/>
      <w:r w:rsidR="00831CE3" w:rsidRPr="00C43DC8">
        <w:rPr>
          <w:rFonts w:ascii="Century Gothic" w:hAnsi="Century Gothic"/>
          <w:bCs/>
          <w:lang w:val="en-US"/>
        </w:rPr>
        <w:t>programme</w:t>
      </w:r>
      <w:proofErr w:type="spellEnd"/>
      <w:r w:rsidR="00831CE3" w:rsidRPr="00C43DC8">
        <w:rPr>
          <w:rFonts w:ascii="Century Gothic" w:hAnsi="Century Gothic"/>
          <w:bCs/>
          <w:lang w:val="en-US"/>
        </w:rPr>
        <w:t xml:space="preserve"> is open to staff of ICER’s national/state </w:t>
      </w:r>
      <w:r w:rsidR="00831CE3">
        <w:rPr>
          <w:rFonts w:ascii="Century Gothic" w:hAnsi="Century Gothic"/>
          <w:bCs/>
          <w:lang w:val="en-US"/>
        </w:rPr>
        <w:t xml:space="preserve">energy </w:t>
      </w:r>
      <w:r w:rsidR="00831CE3" w:rsidRPr="00C43DC8">
        <w:rPr>
          <w:rFonts w:ascii="Century Gothic" w:hAnsi="Century Gothic"/>
          <w:bCs/>
          <w:lang w:val="en-US"/>
        </w:rPr>
        <w:t>regulatory authorities</w:t>
      </w:r>
      <w:r w:rsidR="00831CE3">
        <w:rPr>
          <w:rFonts w:ascii="Century Gothic" w:hAnsi="Century Gothic"/>
          <w:bCs/>
          <w:lang w:val="en-US"/>
        </w:rPr>
        <w:t xml:space="preserve">, of </w:t>
      </w:r>
      <w:r w:rsidR="00831CE3" w:rsidRPr="00C43DC8">
        <w:rPr>
          <w:rFonts w:ascii="Century Gothic" w:hAnsi="Century Gothic"/>
          <w:bCs/>
          <w:lang w:val="en-US"/>
        </w:rPr>
        <w:t>the Secretar</w:t>
      </w:r>
      <w:r w:rsidR="00831CE3">
        <w:rPr>
          <w:rFonts w:ascii="Century Gothic" w:hAnsi="Century Gothic"/>
          <w:bCs/>
          <w:lang w:val="en-US"/>
        </w:rPr>
        <w:t>i</w:t>
      </w:r>
      <w:r w:rsidR="00831CE3" w:rsidRPr="00C43DC8">
        <w:rPr>
          <w:rFonts w:ascii="Century Gothic" w:hAnsi="Century Gothic"/>
          <w:bCs/>
          <w:lang w:val="en-US"/>
        </w:rPr>
        <w:t xml:space="preserve">ats of </w:t>
      </w:r>
      <w:r w:rsidR="00831CE3">
        <w:rPr>
          <w:rFonts w:ascii="Century Gothic" w:hAnsi="Century Gothic"/>
          <w:bCs/>
          <w:lang w:val="en-US"/>
        </w:rPr>
        <w:t xml:space="preserve">ICER’s members (the </w:t>
      </w:r>
      <w:r w:rsidR="00831CE3" w:rsidRPr="00C43DC8">
        <w:rPr>
          <w:rFonts w:ascii="Century Gothic" w:hAnsi="Century Gothic"/>
          <w:bCs/>
          <w:lang w:val="en-US"/>
        </w:rPr>
        <w:t>regional regulatory associations</w:t>
      </w:r>
      <w:r w:rsidR="00831CE3">
        <w:rPr>
          <w:rFonts w:ascii="Century Gothic" w:hAnsi="Century Gothic"/>
          <w:bCs/>
          <w:lang w:val="en-US"/>
        </w:rPr>
        <w:t xml:space="preserve">) and FERC and ACER. </w:t>
      </w:r>
    </w:p>
    <w:p w:rsidR="00831CE3" w:rsidRPr="00C43DC8" w:rsidRDefault="00831CE3" w:rsidP="00831CE3">
      <w:pPr>
        <w:pStyle w:val="ListParagraph"/>
        <w:numPr>
          <w:ilvl w:val="0"/>
          <w:numId w:val="11"/>
        </w:numPr>
        <w:spacing w:line="360" w:lineRule="auto"/>
        <w:jc w:val="both"/>
        <w:rPr>
          <w:rFonts w:ascii="Century Gothic" w:hAnsi="Century Gothic"/>
          <w:bCs/>
          <w:lang w:val="en-US"/>
        </w:rPr>
      </w:pPr>
      <w:r>
        <w:rPr>
          <w:rFonts w:ascii="Century Gothic" w:hAnsi="Century Gothic"/>
          <w:b/>
          <w:bCs/>
          <w:lang w:val="en-US"/>
        </w:rPr>
        <w:t>Only w</w:t>
      </w:r>
      <w:r w:rsidRPr="00C43DC8">
        <w:rPr>
          <w:rFonts w:ascii="Century Gothic" w:hAnsi="Century Gothic"/>
          <w:b/>
          <w:bCs/>
          <w:lang w:val="en-US"/>
        </w:rPr>
        <w:t>omen</w:t>
      </w:r>
      <w:r>
        <w:rPr>
          <w:rFonts w:ascii="Century Gothic" w:hAnsi="Century Gothic"/>
          <w:b/>
          <w:bCs/>
          <w:lang w:val="en-US"/>
        </w:rPr>
        <w:t xml:space="preserve"> </w:t>
      </w:r>
      <w:r w:rsidRPr="00C43DC8">
        <w:rPr>
          <w:rFonts w:ascii="Century Gothic" w:hAnsi="Century Gothic"/>
          <w:bCs/>
          <w:lang w:val="en-US"/>
        </w:rPr>
        <w:t xml:space="preserve">can be </w:t>
      </w:r>
      <w:r w:rsidRPr="00C43DC8">
        <w:rPr>
          <w:rFonts w:ascii="Century Gothic" w:hAnsi="Century Gothic"/>
          <w:b/>
          <w:bCs/>
          <w:lang w:val="en-US"/>
        </w:rPr>
        <w:t>mentees</w:t>
      </w:r>
      <w:r w:rsidRPr="00C43DC8">
        <w:rPr>
          <w:rFonts w:ascii="Century Gothic" w:hAnsi="Century Gothic"/>
          <w:bCs/>
          <w:lang w:val="en-US"/>
        </w:rPr>
        <w:t xml:space="preserve">.  </w:t>
      </w:r>
    </w:p>
    <w:p w:rsidR="00831CE3" w:rsidRPr="0001784E" w:rsidRDefault="00831CE3" w:rsidP="00831CE3">
      <w:pPr>
        <w:pStyle w:val="ListParagraph"/>
        <w:numPr>
          <w:ilvl w:val="0"/>
          <w:numId w:val="11"/>
        </w:numPr>
        <w:spacing w:line="360" w:lineRule="auto"/>
        <w:jc w:val="both"/>
        <w:rPr>
          <w:rFonts w:ascii="Century Gothic" w:hAnsi="Century Gothic"/>
          <w:b/>
          <w:bCs/>
          <w:lang w:val="en-US"/>
        </w:rPr>
      </w:pPr>
      <w:r w:rsidRPr="00C43DC8">
        <w:rPr>
          <w:rFonts w:ascii="Century Gothic" w:hAnsi="Century Gothic"/>
          <w:b/>
          <w:bCs/>
          <w:lang w:val="en-US"/>
        </w:rPr>
        <w:t xml:space="preserve">Both men and women </w:t>
      </w:r>
      <w:r w:rsidRPr="00392453">
        <w:rPr>
          <w:rFonts w:ascii="Century Gothic" w:hAnsi="Century Gothic"/>
          <w:bCs/>
          <w:lang w:val="en-US"/>
        </w:rPr>
        <w:t>are invited to be</w:t>
      </w:r>
      <w:r w:rsidRPr="00C43DC8">
        <w:rPr>
          <w:rFonts w:ascii="Century Gothic" w:hAnsi="Century Gothic"/>
          <w:b/>
          <w:bCs/>
          <w:lang w:val="en-US"/>
        </w:rPr>
        <w:t xml:space="preserve"> mentors.  </w:t>
      </w:r>
    </w:p>
    <w:p w:rsidR="00831CE3" w:rsidRDefault="00831CE3" w:rsidP="00831CE3">
      <w:pPr>
        <w:spacing w:line="360" w:lineRule="auto"/>
        <w:jc w:val="both"/>
        <w:rPr>
          <w:rFonts w:ascii="Century Gothic" w:hAnsi="Century Gothic"/>
          <w:bCs/>
          <w:lang w:val="en-US"/>
        </w:rPr>
      </w:pPr>
    </w:p>
    <w:p w:rsidR="00831CE3" w:rsidRDefault="00831CE3" w:rsidP="00831CE3">
      <w:pPr>
        <w:spacing w:line="360" w:lineRule="auto"/>
        <w:jc w:val="both"/>
        <w:rPr>
          <w:rFonts w:ascii="Century Gothic" w:hAnsi="Century Gothic"/>
          <w:bCs/>
          <w:lang w:val="en-US"/>
        </w:rPr>
      </w:pPr>
      <w:r>
        <w:rPr>
          <w:rFonts w:ascii="Century Gothic" w:hAnsi="Century Gothic"/>
          <w:bCs/>
          <w:lang w:val="en-US"/>
        </w:rPr>
        <w:t xml:space="preserve">We hope to create a cycle whereby former </w:t>
      </w:r>
      <w:r w:rsidRPr="00C43DC8">
        <w:rPr>
          <w:rFonts w:ascii="Century Gothic" w:hAnsi="Century Gothic"/>
          <w:bCs/>
          <w:lang w:val="en-US"/>
        </w:rPr>
        <w:t xml:space="preserve">mentees </w:t>
      </w:r>
      <w:r>
        <w:rPr>
          <w:rFonts w:ascii="Century Gothic" w:hAnsi="Century Gothic"/>
          <w:bCs/>
          <w:lang w:val="en-US"/>
        </w:rPr>
        <w:t xml:space="preserve">soon </w:t>
      </w:r>
      <w:r w:rsidRPr="00C43DC8">
        <w:rPr>
          <w:rFonts w:ascii="Century Gothic" w:hAnsi="Century Gothic"/>
          <w:bCs/>
          <w:lang w:val="en-US"/>
        </w:rPr>
        <w:t>become mentors</w:t>
      </w:r>
      <w:r>
        <w:rPr>
          <w:rFonts w:ascii="Century Gothic" w:hAnsi="Century Gothic"/>
          <w:bCs/>
          <w:lang w:val="en-US"/>
        </w:rPr>
        <w:t xml:space="preserve"> themselves. Particularly interesting for senior women is the opportunity of peer to peer mentoring.  </w:t>
      </w:r>
    </w:p>
    <w:p w:rsidR="00CC69DC" w:rsidRDefault="00CC69DC" w:rsidP="00831CE3">
      <w:pPr>
        <w:spacing w:line="360" w:lineRule="auto"/>
        <w:jc w:val="both"/>
        <w:rPr>
          <w:rFonts w:ascii="Century Gothic" w:hAnsi="Century Gothic"/>
          <w:bCs/>
          <w:lang w:val="en-US"/>
        </w:rPr>
      </w:pPr>
    </w:p>
    <w:p w:rsidR="008C1B37" w:rsidRDefault="008C1B37" w:rsidP="00CC69DC">
      <w:pPr>
        <w:pStyle w:val="Heading2"/>
        <w:rPr>
          <w:lang w:val="en-US"/>
        </w:rPr>
      </w:pPr>
      <w:bookmarkStart w:id="4" w:name="_Toc31112517"/>
      <w:r>
        <w:rPr>
          <w:lang w:val="en-US"/>
        </w:rPr>
        <w:t xml:space="preserve">What can you expect from the </w:t>
      </w:r>
      <w:proofErr w:type="spellStart"/>
      <w:r>
        <w:rPr>
          <w:lang w:val="en-US"/>
        </w:rPr>
        <w:t>programme</w:t>
      </w:r>
      <w:proofErr w:type="spellEnd"/>
      <w:r>
        <w:rPr>
          <w:lang w:val="en-US"/>
        </w:rPr>
        <w:t>?</w:t>
      </w:r>
      <w:bookmarkEnd w:id="4"/>
    </w:p>
    <w:p w:rsidR="008C1B37" w:rsidRPr="00C43DC8" w:rsidRDefault="008C1B37" w:rsidP="008C1B37">
      <w:pPr>
        <w:spacing w:line="360" w:lineRule="auto"/>
        <w:jc w:val="both"/>
        <w:rPr>
          <w:rFonts w:ascii="Century Gothic" w:hAnsi="Century Gothic"/>
          <w:bCs/>
          <w:lang w:val="en-US"/>
        </w:rPr>
      </w:pPr>
      <w:r>
        <w:rPr>
          <w:rFonts w:ascii="Century Gothic" w:hAnsi="Century Gothic"/>
          <w:bCs/>
          <w:lang w:val="en-US"/>
        </w:rPr>
        <w:t xml:space="preserve">The </w:t>
      </w:r>
      <w:proofErr w:type="spellStart"/>
      <w:r>
        <w:rPr>
          <w:rFonts w:ascii="Century Gothic" w:hAnsi="Century Gothic"/>
          <w:bCs/>
          <w:lang w:val="en-US"/>
        </w:rPr>
        <w:t>programme</w:t>
      </w:r>
      <w:proofErr w:type="spellEnd"/>
      <w:r>
        <w:rPr>
          <w:rFonts w:ascii="Century Gothic" w:hAnsi="Century Gothic"/>
          <w:bCs/>
          <w:lang w:val="en-US"/>
        </w:rPr>
        <w:t xml:space="preserve"> benefits both mentees and mentors. Feedback from participants of the </w:t>
      </w:r>
      <w:r w:rsidR="003438B7">
        <w:rPr>
          <w:rFonts w:ascii="Century Gothic" w:hAnsi="Century Gothic"/>
          <w:bCs/>
          <w:lang w:val="en-US"/>
        </w:rPr>
        <w:t xml:space="preserve">past </w:t>
      </w:r>
      <w:proofErr w:type="spellStart"/>
      <w:r>
        <w:rPr>
          <w:rFonts w:ascii="Century Gothic" w:hAnsi="Century Gothic"/>
          <w:bCs/>
          <w:lang w:val="en-US"/>
        </w:rPr>
        <w:t>progra</w:t>
      </w:r>
      <w:r w:rsidR="008D71CB">
        <w:rPr>
          <w:rFonts w:ascii="Century Gothic" w:hAnsi="Century Gothic"/>
          <w:bCs/>
          <w:lang w:val="en-US"/>
        </w:rPr>
        <w:t>m</w:t>
      </w:r>
      <w:r>
        <w:rPr>
          <w:rFonts w:ascii="Century Gothic" w:hAnsi="Century Gothic"/>
          <w:bCs/>
          <w:lang w:val="en-US"/>
        </w:rPr>
        <w:t>me</w:t>
      </w:r>
      <w:proofErr w:type="spellEnd"/>
      <w:r>
        <w:rPr>
          <w:rFonts w:ascii="Century Gothic" w:hAnsi="Century Gothic"/>
          <w:bCs/>
          <w:lang w:val="en-US"/>
        </w:rPr>
        <w:t xml:space="preserve"> has been very positive. </w:t>
      </w:r>
    </w:p>
    <w:p w:rsidR="008C1B37" w:rsidRDefault="008C1B37" w:rsidP="008C1B37">
      <w:pPr>
        <w:spacing w:line="360" w:lineRule="auto"/>
        <w:jc w:val="both"/>
        <w:rPr>
          <w:rFonts w:ascii="Century Gothic" w:hAnsi="Century Gothic"/>
          <w:bCs/>
          <w:lang w:val="en-US"/>
        </w:rPr>
      </w:pPr>
    </w:p>
    <w:p w:rsidR="009D04C0" w:rsidRDefault="008C1B37" w:rsidP="00A16341">
      <w:pPr>
        <w:spacing w:line="360" w:lineRule="auto"/>
        <w:jc w:val="both"/>
        <w:rPr>
          <w:rFonts w:ascii="Century Gothic" w:hAnsi="Century Gothic"/>
          <w:bCs/>
          <w:lang w:val="en-US"/>
        </w:rPr>
      </w:pPr>
      <w:r>
        <w:rPr>
          <w:rFonts w:ascii="Century Gothic" w:hAnsi="Century Gothic"/>
          <w:bCs/>
          <w:lang w:val="en-US"/>
        </w:rPr>
        <w:t xml:space="preserve">In terms of their reasons for joining the </w:t>
      </w:r>
      <w:proofErr w:type="spellStart"/>
      <w:r>
        <w:rPr>
          <w:rFonts w:ascii="Century Gothic" w:hAnsi="Century Gothic"/>
          <w:bCs/>
          <w:lang w:val="en-US"/>
        </w:rPr>
        <w:t>programme</w:t>
      </w:r>
      <w:proofErr w:type="spellEnd"/>
      <w:r>
        <w:rPr>
          <w:rFonts w:ascii="Century Gothic" w:hAnsi="Century Gothic"/>
          <w:bCs/>
          <w:lang w:val="en-US"/>
        </w:rPr>
        <w:t>, mentors</w:t>
      </w:r>
      <w:r w:rsidRPr="00821EA5">
        <w:rPr>
          <w:rFonts w:ascii="Century Gothic" w:hAnsi="Century Gothic"/>
          <w:bCs/>
          <w:lang w:val="en-US"/>
        </w:rPr>
        <w:t xml:space="preserve"> placed emphasis on encouraging more women to pursue senior position</w:t>
      </w:r>
      <w:r>
        <w:rPr>
          <w:rFonts w:ascii="Century Gothic" w:hAnsi="Century Gothic"/>
          <w:bCs/>
          <w:lang w:val="en-US"/>
        </w:rPr>
        <w:t>s</w:t>
      </w:r>
      <w:r w:rsidR="008D71CB">
        <w:rPr>
          <w:rFonts w:ascii="Century Gothic" w:hAnsi="Century Gothic"/>
          <w:bCs/>
          <w:lang w:val="en-US"/>
        </w:rPr>
        <w:t>.</w:t>
      </w:r>
      <w:r>
        <w:rPr>
          <w:rFonts w:ascii="Century Gothic" w:hAnsi="Century Gothic"/>
          <w:bCs/>
          <w:lang w:val="en-US"/>
        </w:rPr>
        <w:t xml:space="preserve"> One mentor succinctly states “</w:t>
      </w:r>
      <w:r w:rsidRPr="00C43DC8">
        <w:rPr>
          <w:rFonts w:ascii="Century Gothic" w:hAnsi="Century Gothic"/>
          <w:bCs/>
          <w:i/>
          <w:lang w:val="en-US"/>
        </w:rPr>
        <w:t>I was able to share my knowledge, training and experience”.</w:t>
      </w:r>
      <w:r>
        <w:rPr>
          <w:rFonts w:ascii="Century Gothic" w:hAnsi="Century Gothic"/>
          <w:bCs/>
          <w:lang w:val="en-US"/>
        </w:rPr>
        <w:t xml:space="preserve"> Mentors considered the experience of joining a formal mentoring </w:t>
      </w:r>
      <w:proofErr w:type="spellStart"/>
      <w:r>
        <w:rPr>
          <w:rFonts w:ascii="Century Gothic" w:hAnsi="Century Gothic"/>
          <w:bCs/>
          <w:lang w:val="en-US"/>
        </w:rPr>
        <w:t>programme</w:t>
      </w:r>
      <w:proofErr w:type="spellEnd"/>
      <w:r>
        <w:rPr>
          <w:rFonts w:ascii="Century Gothic" w:hAnsi="Century Gothic"/>
          <w:bCs/>
          <w:lang w:val="en-US"/>
        </w:rPr>
        <w:t xml:space="preserve"> as a p</w:t>
      </w:r>
      <w:r w:rsidRPr="00351E37">
        <w:rPr>
          <w:rFonts w:ascii="Century Gothic" w:hAnsi="Century Gothic"/>
          <w:bCs/>
          <w:lang w:val="en-US"/>
        </w:rPr>
        <w:t xml:space="preserve">ersonal development opportunity </w:t>
      </w:r>
      <w:r>
        <w:rPr>
          <w:rFonts w:ascii="Century Gothic" w:hAnsi="Century Gothic"/>
          <w:bCs/>
          <w:lang w:val="en-US"/>
        </w:rPr>
        <w:t xml:space="preserve">to develop their </w:t>
      </w:r>
      <w:r w:rsidRPr="00351E37">
        <w:rPr>
          <w:rFonts w:ascii="Century Gothic" w:hAnsi="Century Gothic"/>
          <w:bCs/>
          <w:lang w:val="en-US"/>
        </w:rPr>
        <w:t>own coaching skills</w:t>
      </w:r>
      <w:r>
        <w:rPr>
          <w:rFonts w:ascii="Century Gothic" w:hAnsi="Century Gothic"/>
          <w:bCs/>
          <w:lang w:val="en-US"/>
        </w:rPr>
        <w:t>.</w:t>
      </w:r>
      <w:r w:rsidR="00A16341">
        <w:rPr>
          <w:rFonts w:ascii="Century Gothic" w:hAnsi="Century Gothic"/>
          <w:bCs/>
          <w:lang w:val="en-US"/>
        </w:rPr>
        <w:t xml:space="preserve"> </w:t>
      </w:r>
    </w:p>
    <w:p w:rsidR="00A16341" w:rsidRDefault="00A16341" w:rsidP="00A16341">
      <w:pPr>
        <w:spacing w:line="360" w:lineRule="auto"/>
        <w:jc w:val="both"/>
        <w:rPr>
          <w:rFonts w:ascii="Century Gothic" w:hAnsi="Century Gothic"/>
          <w:bCs/>
          <w:i/>
          <w:lang w:val="en-US"/>
        </w:rPr>
      </w:pPr>
      <w:r w:rsidRPr="00351E37">
        <w:rPr>
          <w:rFonts w:ascii="Century Gothic" w:hAnsi="Century Gothic"/>
          <w:bCs/>
          <w:lang w:val="en-US"/>
        </w:rPr>
        <w:lastRenderedPageBreak/>
        <w:t>One peer-to-peer mentor valued the</w:t>
      </w:r>
      <w:r w:rsidRPr="00351E37">
        <w:rPr>
          <w:rFonts w:ascii="Century Gothic" w:hAnsi="Century Gothic"/>
          <w:bCs/>
          <w:i/>
          <w:lang w:val="en-US"/>
        </w:rPr>
        <w:t xml:space="preserve"> </w:t>
      </w:r>
      <w:r>
        <w:rPr>
          <w:rFonts w:ascii="Century Gothic" w:hAnsi="Century Gothic"/>
          <w:bCs/>
          <w:i/>
          <w:lang w:val="en-US"/>
        </w:rPr>
        <w:t>“n</w:t>
      </w:r>
      <w:r w:rsidRPr="00351E37">
        <w:rPr>
          <w:rFonts w:ascii="Century Gothic" w:hAnsi="Century Gothic"/>
          <w:bCs/>
          <w:i/>
          <w:lang w:val="en-US"/>
        </w:rPr>
        <w:t>etworking and being able to brainstorm ideas with a peer</w:t>
      </w:r>
      <w:r>
        <w:rPr>
          <w:rFonts w:ascii="Century Gothic" w:hAnsi="Century Gothic"/>
          <w:bCs/>
          <w:i/>
          <w:lang w:val="en-US"/>
        </w:rPr>
        <w:t>.</w:t>
      </w:r>
    </w:p>
    <w:p w:rsidR="008C1B37" w:rsidRDefault="008C1B37" w:rsidP="008C1B37">
      <w:pPr>
        <w:spacing w:line="360" w:lineRule="auto"/>
        <w:jc w:val="both"/>
        <w:rPr>
          <w:rFonts w:ascii="Century Gothic" w:hAnsi="Century Gothic"/>
          <w:bCs/>
          <w:lang w:val="en-US"/>
        </w:rPr>
      </w:pPr>
    </w:p>
    <w:p w:rsidR="00A16341" w:rsidRDefault="008C1B37" w:rsidP="00A16341">
      <w:pPr>
        <w:spacing w:line="360" w:lineRule="auto"/>
        <w:jc w:val="both"/>
        <w:rPr>
          <w:rFonts w:ascii="Century Gothic" w:hAnsi="Century Gothic"/>
          <w:bCs/>
          <w:i/>
          <w:lang w:val="en-US"/>
        </w:rPr>
      </w:pPr>
      <w:r>
        <w:rPr>
          <w:rFonts w:ascii="Century Gothic" w:hAnsi="Century Gothic"/>
          <w:bCs/>
          <w:lang w:val="en-US"/>
        </w:rPr>
        <w:t xml:space="preserve">One mentee </w:t>
      </w:r>
      <w:proofErr w:type="gramStart"/>
      <w:r>
        <w:rPr>
          <w:rFonts w:ascii="Century Gothic" w:hAnsi="Century Gothic"/>
          <w:bCs/>
          <w:lang w:val="en-US"/>
        </w:rPr>
        <w:t>said</w:t>
      </w:r>
      <w:proofErr w:type="gramEnd"/>
      <w:r>
        <w:rPr>
          <w:rFonts w:ascii="Century Gothic" w:hAnsi="Century Gothic"/>
          <w:bCs/>
          <w:lang w:val="en-US"/>
        </w:rPr>
        <w:t xml:space="preserve"> “</w:t>
      </w:r>
      <w:r w:rsidRPr="00821EA5">
        <w:rPr>
          <w:rFonts w:ascii="Century Gothic" w:hAnsi="Century Gothic"/>
          <w:bCs/>
          <w:i/>
          <w:lang w:val="en-US"/>
        </w:rPr>
        <w:t xml:space="preserve">The mentoring </w:t>
      </w:r>
      <w:proofErr w:type="spellStart"/>
      <w:r w:rsidRPr="00821EA5">
        <w:rPr>
          <w:rFonts w:ascii="Century Gothic" w:hAnsi="Century Gothic"/>
          <w:bCs/>
          <w:i/>
          <w:lang w:val="en-US"/>
        </w:rPr>
        <w:t>programme</w:t>
      </w:r>
      <w:proofErr w:type="spellEnd"/>
      <w:r w:rsidRPr="00821EA5">
        <w:rPr>
          <w:rFonts w:ascii="Century Gothic" w:hAnsi="Century Gothic"/>
          <w:bCs/>
          <w:i/>
          <w:lang w:val="en-US"/>
        </w:rPr>
        <w:t xml:space="preserve"> provides the opportunity to seek professional advice from someone outside of my immediate working environment”.</w:t>
      </w:r>
      <w:r w:rsidR="00A16341">
        <w:rPr>
          <w:rFonts w:ascii="Century Gothic" w:hAnsi="Century Gothic"/>
          <w:bCs/>
          <w:i/>
          <w:lang w:val="en-US"/>
        </w:rPr>
        <w:t xml:space="preserve"> </w:t>
      </w:r>
      <w:r w:rsidR="00A16341" w:rsidRPr="001A5FA1">
        <w:rPr>
          <w:rFonts w:ascii="Century Gothic" w:hAnsi="Century Gothic"/>
          <w:bCs/>
          <w:lang w:val="en-US"/>
        </w:rPr>
        <w:t>Another said</w:t>
      </w:r>
      <w:r w:rsidR="00A16341" w:rsidRPr="00304F12">
        <w:rPr>
          <w:rFonts w:ascii="Century Gothic" w:hAnsi="Century Gothic"/>
          <w:bCs/>
          <w:i/>
          <w:lang w:val="en-US"/>
        </w:rPr>
        <w:t xml:space="preserve"> </w:t>
      </w:r>
      <w:r w:rsidR="00A16341">
        <w:rPr>
          <w:rFonts w:ascii="Century Gothic" w:hAnsi="Century Gothic"/>
          <w:bCs/>
          <w:i/>
          <w:lang w:val="en-US"/>
        </w:rPr>
        <w:t>“</w:t>
      </w:r>
      <w:r w:rsidR="00A16341" w:rsidRPr="00304F12">
        <w:rPr>
          <w:rFonts w:ascii="Century Gothic" w:hAnsi="Century Gothic"/>
          <w:bCs/>
          <w:i/>
          <w:lang w:val="en-US"/>
        </w:rPr>
        <w:t>the</w:t>
      </w:r>
      <w:r w:rsidR="00A16341">
        <w:rPr>
          <w:rFonts w:ascii="Arial" w:hAnsi="Arial" w:cs="Arial"/>
          <w:color w:val="000000"/>
          <w:sz w:val="20"/>
          <w:szCs w:val="20"/>
          <w:shd w:val="clear" w:color="auto" w:fill="FFFFFF"/>
        </w:rPr>
        <w:t xml:space="preserve"> „</w:t>
      </w:r>
      <w:r w:rsidR="00A16341" w:rsidRPr="00304F12">
        <w:rPr>
          <w:rFonts w:ascii="Century Gothic" w:hAnsi="Century Gothic"/>
          <w:bCs/>
          <w:i/>
          <w:lang w:val="en-US"/>
        </w:rPr>
        <w:t>mentoring has been extremely encouraging and uplifting.</w:t>
      </w:r>
      <w:r w:rsidR="00A16341">
        <w:rPr>
          <w:rFonts w:ascii="Century Gothic" w:hAnsi="Century Gothic"/>
          <w:bCs/>
          <w:i/>
          <w:lang w:val="en-US"/>
        </w:rPr>
        <w:t>”</w:t>
      </w:r>
    </w:p>
    <w:p w:rsidR="00A66212" w:rsidRPr="00304F12" w:rsidRDefault="00A66212" w:rsidP="00A16341">
      <w:pPr>
        <w:spacing w:line="360" w:lineRule="auto"/>
        <w:jc w:val="both"/>
        <w:rPr>
          <w:rFonts w:ascii="Century Gothic" w:hAnsi="Century Gothic"/>
          <w:bCs/>
          <w:i/>
          <w:lang w:val="en-US"/>
        </w:rPr>
      </w:pPr>
    </w:p>
    <w:p w:rsidR="008C1B37" w:rsidRPr="00C43DC8" w:rsidRDefault="008C1B37" w:rsidP="008C1B37">
      <w:pPr>
        <w:spacing w:line="360" w:lineRule="auto"/>
        <w:jc w:val="both"/>
        <w:rPr>
          <w:rFonts w:ascii="Century Gothic" w:hAnsi="Century Gothic"/>
          <w:bCs/>
          <w:lang w:val="en-US"/>
        </w:rPr>
      </w:pPr>
      <w:r w:rsidRPr="00821EA5">
        <w:rPr>
          <w:rFonts w:ascii="Century Gothic" w:hAnsi="Century Gothic"/>
          <w:bCs/>
          <w:lang w:val="en-US"/>
        </w:rPr>
        <w:t>A wide range of benefits were identified</w:t>
      </w:r>
      <w:r>
        <w:rPr>
          <w:rFonts w:ascii="Century Gothic" w:hAnsi="Century Gothic"/>
          <w:bCs/>
          <w:lang w:val="en-US"/>
        </w:rPr>
        <w:t xml:space="preserve">. </w:t>
      </w:r>
      <w:proofErr w:type="gramStart"/>
      <w:r>
        <w:rPr>
          <w:rFonts w:ascii="Century Gothic" w:hAnsi="Century Gothic"/>
          <w:bCs/>
          <w:lang w:val="en-US"/>
        </w:rPr>
        <w:t xml:space="preserve">A </w:t>
      </w:r>
      <w:r w:rsidRPr="00C43DC8">
        <w:rPr>
          <w:rFonts w:ascii="Century Gothic" w:hAnsi="Century Gothic"/>
          <w:bCs/>
          <w:lang w:val="en-US"/>
        </w:rPr>
        <w:t>majority of</w:t>
      </w:r>
      <w:proofErr w:type="gramEnd"/>
      <w:r w:rsidRPr="00C43DC8">
        <w:rPr>
          <w:rFonts w:ascii="Century Gothic" w:hAnsi="Century Gothic"/>
          <w:bCs/>
          <w:lang w:val="en-US"/>
        </w:rPr>
        <w:t xml:space="preserve"> mentees stated that they had followed a training/self-development </w:t>
      </w:r>
      <w:proofErr w:type="spellStart"/>
      <w:r w:rsidRPr="00C43DC8">
        <w:rPr>
          <w:rFonts w:ascii="Century Gothic" w:hAnsi="Century Gothic"/>
          <w:bCs/>
          <w:lang w:val="en-US"/>
        </w:rPr>
        <w:t>programme</w:t>
      </w:r>
      <w:proofErr w:type="spellEnd"/>
      <w:r w:rsidRPr="00C43DC8">
        <w:rPr>
          <w:rFonts w:ascii="Century Gothic" w:hAnsi="Century Gothic"/>
          <w:bCs/>
          <w:lang w:val="en-US"/>
        </w:rPr>
        <w:t xml:space="preserve"> whilst mentors listed a wider range of achievements including applying for job promotion</w:t>
      </w:r>
      <w:r>
        <w:rPr>
          <w:rFonts w:ascii="Century Gothic" w:hAnsi="Century Gothic"/>
          <w:bCs/>
          <w:lang w:val="en-US"/>
        </w:rPr>
        <w:t>s</w:t>
      </w:r>
      <w:r w:rsidRPr="00C43DC8">
        <w:rPr>
          <w:rFonts w:ascii="Century Gothic" w:hAnsi="Century Gothic"/>
          <w:bCs/>
          <w:lang w:val="en-US"/>
        </w:rPr>
        <w:t>, speaking at public event</w:t>
      </w:r>
      <w:r>
        <w:rPr>
          <w:rFonts w:ascii="Century Gothic" w:hAnsi="Century Gothic"/>
          <w:bCs/>
          <w:lang w:val="en-US"/>
        </w:rPr>
        <w:t>s</w:t>
      </w:r>
      <w:r w:rsidRPr="00C43DC8">
        <w:rPr>
          <w:rFonts w:ascii="Century Gothic" w:hAnsi="Century Gothic"/>
          <w:bCs/>
          <w:lang w:val="en-US"/>
        </w:rPr>
        <w:t xml:space="preserve"> and writing paper</w:t>
      </w:r>
      <w:r>
        <w:rPr>
          <w:rFonts w:ascii="Century Gothic" w:hAnsi="Century Gothic"/>
          <w:bCs/>
          <w:lang w:val="en-US"/>
        </w:rPr>
        <w:t>s</w:t>
      </w:r>
      <w:r w:rsidRPr="00C43DC8">
        <w:rPr>
          <w:rFonts w:ascii="Century Gothic" w:hAnsi="Century Gothic"/>
          <w:bCs/>
          <w:lang w:val="en-US"/>
        </w:rPr>
        <w:t>.</w:t>
      </w:r>
    </w:p>
    <w:p w:rsidR="008C1B37" w:rsidRDefault="008C1B37" w:rsidP="008C1B37">
      <w:pPr>
        <w:spacing w:line="360" w:lineRule="auto"/>
        <w:jc w:val="both"/>
        <w:rPr>
          <w:rFonts w:ascii="Century Gothic" w:hAnsi="Century Gothic"/>
          <w:bCs/>
          <w:lang w:val="en-US"/>
        </w:rPr>
      </w:pPr>
    </w:p>
    <w:p w:rsidR="008C1B37" w:rsidRPr="00B441CB" w:rsidRDefault="008C1B37" w:rsidP="008C1B37">
      <w:pPr>
        <w:spacing w:line="360" w:lineRule="auto"/>
        <w:jc w:val="both"/>
        <w:rPr>
          <w:rFonts w:ascii="Century Gothic" w:hAnsi="Century Gothic"/>
          <w:bCs/>
          <w:lang w:val="en-US"/>
        </w:rPr>
      </w:pPr>
      <w:r>
        <w:rPr>
          <w:rFonts w:ascii="Century Gothic" w:hAnsi="Century Gothic"/>
          <w:bCs/>
          <w:lang w:val="en-US"/>
        </w:rPr>
        <w:t>One mentee concretely stated “</w:t>
      </w:r>
      <w:r w:rsidRPr="00C43DC8">
        <w:rPr>
          <w:rFonts w:ascii="Century Gothic" w:hAnsi="Century Gothic"/>
          <w:bCs/>
          <w:i/>
          <w:lang w:val="en-US"/>
        </w:rPr>
        <w:t xml:space="preserve">The main benefit has been an increase in my self-confidence because of the feedback I have received from my mentor and support for my professional goals. Session by session I have been identifying the best options, </w:t>
      </w:r>
      <w:proofErr w:type="gramStart"/>
      <w:r w:rsidRPr="00C43DC8">
        <w:rPr>
          <w:rFonts w:ascii="Century Gothic" w:hAnsi="Century Gothic"/>
          <w:bCs/>
          <w:i/>
          <w:lang w:val="en-US"/>
        </w:rPr>
        <w:t>taking into account</w:t>
      </w:r>
      <w:proofErr w:type="gramEnd"/>
      <w:r w:rsidRPr="00C43DC8">
        <w:rPr>
          <w:rFonts w:ascii="Century Gothic" w:hAnsi="Century Gothic"/>
          <w:bCs/>
          <w:i/>
          <w:lang w:val="en-US"/>
        </w:rPr>
        <w:t xml:space="preserve"> the experience of my mentor.</w:t>
      </w:r>
      <w:r>
        <w:rPr>
          <w:rFonts w:ascii="Century Gothic" w:hAnsi="Century Gothic"/>
          <w:bCs/>
          <w:i/>
          <w:lang w:val="en-US"/>
        </w:rPr>
        <w:t>”</w:t>
      </w:r>
    </w:p>
    <w:p w:rsidR="008C1B37" w:rsidRDefault="008C1B37" w:rsidP="008C1B37">
      <w:pPr>
        <w:spacing w:line="360" w:lineRule="auto"/>
        <w:jc w:val="both"/>
        <w:rPr>
          <w:rFonts w:ascii="Century Gothic" w:hAnsi="Century Gothic"/>
          <w:bCs/>
          <w:i/>
          <w:lang w:val="en-US"/>
        </w:rPr>
      </w:pPr>
    </w:p>
    <w:p w:rsidR="008C1B37" w:rsidRDefault="008C1B37" w:rsidP="008C1B37">
      <w:pPr>
        <w:spacing w:line="360" w:lineRule="auto"/>
        <w:jc w:val="both"/>
        <w:rPr>
          <w:rFonts w:ascii="Century Gothic" w:hAnsi="Century Gothic"/>
          <w:bCs/>
          <w:i/>
          <w:lang w:val="en-US"/>
        </w:rPr>
      </w:pPr>
      <w:r w:rsidRPr="001A5FA1">
        <w:rPr>
          <w:rFonts w:ascii="Century Gothic" w:hAnsi="Century Gothic"/>
          <w:bCs/>
          <w:lang w:val="en-US"/>
        </w:rPr>
        <w:t>Another mentee said</w:t>
      </w:r>
      <w:r>
        <w:rPr>
          <w:rFonts w:ascii="Century Gothic" w:hAnsi="Century Gothic"/>
          <w:bCs/>
          <w:i/>
          <w:lang w:val="en-US"/>
        </w:rPr>
        <w:t xml:space="preserve"> “…</w:t>
      </w:r>
      <w:r w:rsidRPr="00351E37">
        <w:rPr>
          <w:rFonts w:ascii="Century Gothic" w:hAnsi="Century Gothic"/>
          <w:bCs/>
          <w:i/>
          <w:lang w:val="en-US"/>
        </w:rPr>
        <w:t>I appreciate having someone who supports me from afar and is</w:t>
      </w:r>
      <w:r>
        <w:rPr>
          <w:rFonts w:ascii="Century Gothic" w:hAnsi="Century Gothic"/>
          <w:bCs/>
          <w:i/>
          <w:lang w:val="en-US"/>
        </w:rPr>
        <w:t xml:space="preserve"> cheering me on professionally.”</w:t>
      </w:r>
    </w:p>
    <w:p w:rsidR="008C1B37" w:rsidRDefault="008C1B37" w:rsidP="008C1B37">
      <w:pPr>
        <w:spacing w:line="360" w:lineRule="auto"/>
        <w:jc w:val="both"/>
        <w:rPr>
          <w:rFonts w:ascii="Century Gothic" w:hAnsi="Century Gothic"/>
          <w:bCs/>
          <w:i/>
          <w:lang w:val="en-US"/>
        </w:rPr>
      </w:pPr>
    </w:p>
    <w:p w:rsidR="008C1B37" w:rsidRDefault="008C1B37" w:rsidP="008C1B37">
      <w:pPr>
        <w:spacing w:line="360" w:lineRule="auto"/>
        <w:jc w:val="both"/>
        <w:rPr>
          <w:rFonts w:ascii="Century Gothic" w:hAnsi="Century Gothic"/>
          <w:bCs/>
          <w:lang w:val="en-US"/>
        </w:rPr>
      </w:pPr>
      <w:r>
        <w:rPr>
          <w:rFonts w:ascii="Century Gothic" w:hAnsi="Century Gothic"/>
          <w:bCs/>
          <w:lang w:val="en-US"/>
        </w:rPr>
        <w:t xml:space="preserve">A </w:t>
      </w:r>
      <w:r w:rsidRPr="00351E37">
        <w:rPr>
          <w:rFonts w:ascii="Century Gothic" w:hAnsi="Century Gothic"/>
          <w:bCs/>
          <w:lang w:val="en-US"/>
        </w:rPr>
        <w:t xml:space="preserve">mentor </w:t>
      </w:r>
      <w:r>
        <w:rPr>
          <w:rFonts w:ascii="Century Gothic" w:hAnsi="Century Gothic"/>
          <w:bCs/>
          <w:lang w:val="en-US"/>
        </w:rPr>
        <w:t xml:space="preserve">(whose mentee received a job promoted </w:t>
      </w:r>
      <w:proofErr w:type="gramStart"/>
      <w:r>
        <w:rPr>
          <w:rFonts w:ascii="Century Gothic" w:hAnsi="Century Gothic"/>
          <w:bCs/>
          <w:lang w:val="en-US"/>
        </w:rPr>
        <w:t>during the course of</w:t>
      </w:r>
      <w:proofErr w:type="gramEnd"/>
      <w:r>
        <w:rPr>
          <w:rFonts w:ascii="Century Gothic" w:hAnsi="Century Gothic"/>
          <w:bCs/>
          <w:lang w:val="en-US"/>
        </w:rPr>
        <w:t xml:space="preserve"> the </w:t>
      </w:r>
      <w:proofErr w:type="spellStart"/>
      <w:r>
        <w:rPr>
          <w:rFonts w:ascii="Century Gothic" w:hAnsi="Century Gothic"/>
          <w:bCs/>
          <w:lang w:val="en-US"/>
        </w:rPr>
        <w:t>programme</w:t>
      </w:r>
      <w:proofErr w:type="spellEnd"/>
      <w:r>
        <w:rPr>
          <w:rFonts w:ascii="Century Gothic" w:hAnsi="Century Gothic"/>
          <w:bCs/>
          <w:lang w:val="en-US"/>
        </w:rPr>
        <w:t>) attributed “</w:t>
      </w:r>
      <w:r w:rsidRPr="00351E37">
        <w:rPr>
          <w:rFonts w:ascii="Century Gothic" w:hAnsi="Century Gothic"/>
          <w:bCs/>
          <w:i/>
          <w:lang w:val="en-US"/>
        </w:rPr>
        <w:t xml:space="preserve">feeling like I was able to help someone” </w:t>
      </w:r>
      <w:r>
        <w:rPr>
          <w:rFonts w:ascii="Century Gothic" w:hAnsi="Century Gothic"/>
          <w:bCs/>
          <w:lang w:val="en-US"/>
        </w:rPr>
        <w:t>as the main benefit to him as a mentor.</w:t>
      </w:r>
    </w:p>
    <w:p w:rsidR="00A16341" w:rsidRDefault="00A16341" w:rsidP="008C1B37">
      <w:pPr>
        <w:spacing w:line="360" w:lineRule="auto"/>
        <w:jc w:val="both"/>
        <w:rPr>
          <w:rFonts w:ascii="Century Gothic" w:hAnsi="Century Gothic"/>
          <w:bCs/>
          <w:lang w:val="en-US"/>
        </w:rPr>
      </w:pPr>
    </w:p>
    <w:p w:rsidR="008C1B37" w:rsidRDefault="008C1B37" w:rsidP="008C1B37">
      <w:pPr>
        <w:spacing w:line="360" w:lineRule="auto"/>
        <w:jc w:val="both"/>
        <w:rPr>
          <w:rFonts w:ascii="Century Gothic" w:hAnsi="Century Gothic"/>
          <w:bCs/>
          <w:lang w:val="en-US"/>
        </w:rPr>
      </w:pPr>
      <w:r w:rsidRPr="00351E37">
        <w:rPr>
          <w:rFonts w:ascii="Century Gothic" w:hAnsi="Century Gothic"/>
          <w:bCs/>
          <w:lang w:val="en-US"/>
        </w:rPr>
        <w:t xml:space="preserve">All mentees said they would be interested in participating again. </w:t>
      </w:r>
    </w:p>
    <w:p w:rsidR="009D04C0" w:rsidRDefault="009D04C0" w:rsidP="009D04C0">
      <w:pPr>
        <w:spacing w:line="360" w:lineRule="auto"/>
        <w:jc w:val="both"/>
        <w:rPr>
          <w:rFonts w:ascii="Century Gothic" w:hAnsi="Century Gothic"/>
          <w:bCs/>
          <w:lang w:val="en-US"/>
        </w:rPr>
      </w:pPr>
    </w:p>
    <w:p w:rsidR="008C1B37" w:rsidRDefault="009D04C0" w:rsidP="009D04C0">
      <w:pPr>
        <w:spacing w:line="360" w:lineRule="auto"/>
        <w:jc w:val="both"/>
        <w:rPr>
          <w:rFonts w:ascii="Century Gothic" w:hAnsi="Century Gothic"/>
          <w:bCs/>
          <w:lang w:val="en-US"/>
        </w:rPr>
      </w:pPr>
      <w:r w:rsidRPr="00BD63B9">
        <w:rPr>
          <w:rFonts w:ascii="Century Gothic" w:hAnsi="Century Gothic"/>
          <w:bCs/>
          <w:lang w:val="en-US"/>
        </w:rPr>
        <w:t xml:space="preserve">Visit the </w:t>
      </w:r>
      <w:hyperlink r:id="rId11" w:history="1">
        <w:r w:rsidRPr="00561420">
          <w:rPr>
            <w:rStyle w:val="Hyperlink"/>
            <w:rFonts w:ascii="Century Gothic" w:hAnsi="Century Gothic"/>
            <w:bCs/>
            <w:lang w:val="en-US"/>
          </w:rPr>
          <w:t>ICER website</w:t>
        </w:r>
      </w:hyperlink>
      <w:r>
        <w:rPr>
          <w:rFonts w:ascii="Century Gothic" w:hAnsi="Century Gothic"/>
          <w:bCs/>
          <w:lang w:val="en-US"/>
        </w:rPr>
        <w:t xml:space="preserve"> to </w:t>
      </w:r>
      <w:r>
        <w:rPr>
          <w:rFonts w:ascii="Century Gothic" w:hAnsi="Century Gothic"/>
          <w:lang w:val="en-US"/>
        </w:rPr>
        <w:t>watch the videos and for mentoring resource material e.g. “What to Talk About” or the “Journal”</w:t>
      </w:r>
      <w:r>
        <w:rPr>
          <w:rFonts w:ascii="Century Gothic" w:hAnsi="Century Gothic"/>
          <w:lang w:val="en-US"/>
        </w:rPr>
        <w:t>.</w:t>
      </w:r>
    </w:p>
    <w:p w:rsidR="00D60B10" w:rsidRPr="00686B70" w:rsidRDefault="00D60B10" w:rsidP="00686B70">
      <w:pPr>
        <w:rPr>
          <w:lang w:val="en-GB"/>
        </w:rPr>
      </w:pPr>
    </w:p>
    <w:p w:rsidR="008C1B37" w:rsidRDefault="00B45661" w:rsidP="00A66212">
      <w:pPr>
        <w:pStyle w:val="Heading2"/>
        <w:rPr>
          <w:lang w:val="en-US"/>
        </w:rPr>
      </w:pPr>
      <w:bookmarkStart w:id="5" w:name="_Toc31112518"/>
      <w:r w:rsidRPr="00ED4907">
        <w:rPr>
          <w:lang w:val="en-US"/>
        </w:rPr>
        <w:lastRenderedPageBreak/>
        <w:t xml:space="preserve">Timelines for the </w:t>
      </w:r>
      <w:r w:rsidR="006E17C1">
        <w:rPr>
          <w:lang w:val="en-US"/>
        </w:rPr>
        <w:t>2020</w:t>
      </w:r>
      <w:r w:rsidRPr="00ED4907">
        <w:rPr>
          <w:lang w:val="en-US"/>
        </w:rPr>
        <w:t xml:space="preserve"> Mentoring </w:t>
      </w:r>
      <w:proofErr w:type="spellStart"/>
      <w:r w:rsidRPr="00ED4907">
        <w:rPr>
          <w:lang w:val="en-US"/>
        </w:rPr>
        <w:t>Progr</w:t>
      </w:r>
      <w:proofErr w:type="spellEnd"/>
      <w:r w:rsidRPr="00B45661">
        <w:rPr>
          <w:rStyle w:val="Heading1Char"/>
        </w:rPr>
        <w:t>a</w:t>
      </w:r>
      <w:proofErr w:type="spellStart"/>
      <w:r w:rsidRPr="00ED4907">
        <w:rPr>
          <w:lang w:val="en-US"/>
        </w:rPr>
        <w:t>mme</w:t>
      </w:r>
      <w:bookmarkEnd w:id="5"/>
      <w:proofErr w:type="spellEnd"/>
    </w:p>
    <w:p w:rsidR="00B45661" w:rsidRPr="00B45661" w:rsidRDefault="00B45661" w:rsidP="00B45661">
      <w:pPr>
        <w:rPr>
          <w:lang w:val="en-US"/>
        </w:rPr>
      </w:pPr>
    </w:p>
    <w:p w:rsidR="00680684" w:rsidRDefault="003438B7" w:rsidP="00A16341">
      <w:pPr>
        <w:pBdr>
          <w:top w:val="single" w:sz="4" w:space="1" w:color="auto"/>
          <w:left w:val="single" w:sz="4" w:space="4" w:color="auto"/>
          <w:bottom w:val="single" w:sz="4" w:space="1" w:color="auto"/>
          <w:right w:val="single" w:sz="4" w:space="4" w:color="auto"/>
        </w:pBdr>
        <w:spacing w:line="360" w:lineRule="auto"/>
        <w:rPr>
          <w:rFonts w:ascii="Century Gothic" w:hAnsi="Century Gothic"/>
          <w:bCs/>
          <w:sz w:val="22"/>
          <w:szCs w:val="22"/>
          <w:lang w:val="en-US"/>
        </w:rPr>
      </w:pPr>
      <w:r>
        <w:rPr>
          <w:rFonts w:ascii="Century Gothic" w:hAnsi="Century Gothic"/>
          <w:bCs/>
          <w:sz w:val="22"/>
          <w:szCs w:val="22"/>
          <w:lang w:val="en-US"/>
        </w:rPr>
        <w:t>D</w:t>
      </w:r>
      <w:r w:rsidR="00680684" w:rsidRPr="00B44744">
        <w:rPr>
          <w:rFonts w:ascii="Century Gothic" w:hAnsi="Century Gothic"/>
          <w:bCs/>
          <w:sz w:val="22"/>
          <w:szCs w:val="22"/>
          <w:lang w:val="en-US"/>
        </w:rPr>
        <w:t>eadline for Applications for mentors and mentees:</w:t>
      </w:r>
      <w:r w:rsidR="00680684" w:rsidRPr="00B44744">
        <w:rPr>
          <w:rFonts w:ascii="Century Gothic" w:hAnsi="Century Gothic"/>
          <w:bCs/>
          <w:sz w:val="22"/>
          <w:szCs w:val="22"/>
          <w:lang w:val="en-US"/>
        </w:rPr>
        <w:tab/>
      </w:r>
      <w:r w:rsidR="009D04C0">
        <w:rPr>
          <w:rFonts w:ascii="Century Gothic" w:hAnsi="Century Gothic"/>
          <w:bCs/>
          <w:sz w:val="22"/>
          <w:szCs w:val="22"/>
          <w:lang w:val="en-US"/>
        </w:rPr>
        <w:t>18</w:t>
      </w:r>
      <w:r w:rsidR="001A5FA1">
        <w:rPr>
          <w:rFonts w:ascii="Century Gothic" w:hAnsi="Century Gothic"/>
          <w:bCs/>
          <w:sz w:val="22"/>
          <w:szCs w:val="22"/>
          <w:lang w:val="en-US"/>
        </w:rPr>
        <w:t xml:space="preserve"> </w:t>
      </w:r>
      <w:proofErr w:type="gramStart"/>
      <w:r>
        <w:rPr>
          <w:rFonts w:ascii="Century Gothic" w:hAnsi="Century Gothic"/>
          <w:bCs/>
          <w:sz w:val="22"/>
          <w:szCs w:val="22"/>
          <w:lang w:val="en-US"/>
        </w:rPr>
        <w:t>February</w:t>
      </w:r>
      <w:r w:rsidR="00680684" w:rsidRPr="00B44744">
        <w:rPr>
          <w:rFonts w:ascii="Century Gothic" w:hAnsi="Century Gothic"/>
          <w:bCs/>
          <w:sz w:val="22"/>
          <w:szCs w:val="22"/>
          <w:lang w:val="en-US"/>
        </w:rPr>
        <w:t>,</w:t>
      </w:r>
      <w:proofErr w:type="gramEnd"/>
      <w:r w:rsidR="00680684" w:rsidRPr="00B44744">
        <w:rPr>
          <w:rFonts w:ascii="Century Gothic" w:hAnsi="Century Gothic"/>
          <w:bCs/>
          <w:sz w:val="22"/>
          <w:szCs w:val="22"/>
          <w:lang w:val="en-US"/>
        </w:rPr>
        <w:t xml:space="preserve"> </w:t>
      </w:r>
      <w:r w:rsidR="006E17C1">
        <w:rPr>
          <w:rFonts w:ascii="Century Gothic" w:hAnsi="Century Gothic"/>
          <w:bCs/>
          <w:sz w:val="22"/>
          <w:szCs w:val="22"/>
          <w:lang w:val="en-US"/>
        </w:rPr>
        <w:t>2020</w:t>
      </w:r>
    </w:p>
    <w:p w:rsidR="00680684" w:rsidRPr="00B44744" w:rsidRDefault="00680684" w:rsidP="00A16341">
      <w:pPr>
        <w:pBdr>
          <w:top w:val="single" w:sz="4" w:space="1" w:color="auto"/>
          <w:left w:val="single" w:sz="4" w:space="4" w:color="auto"/>
          <w:bottom w:val="single" w:sz="4" w:space="1" w:color="auto"/>
          <w:right w:val="single" w:sz="4" w:space="4" w:color="auto"/>
        </w:pBdr>
        <w:spacing w:line="360" w:lineRule="auto"/>
        <w:rPr>
          <w:rFonts w:ascii="Century Gothic" w:hAnsi="Century Gothic"/>
          <w:bCs/>
          <w:sz w:val="22"/>
          <w:szCs w:val="22"/>
          <w:lang w:val="en-US"/>
        </w:rPr>
      </w:pPr>
      <w:r>
        <w:rPr>
          <w:rFonts w:ascii="Century Gothic" w:hAnsi="Century Gothic"/>
          <w:bCs/>
          <w:sz w:val="22"/>
          <w:szCs w:val="22"/>
          <w:lang w:val="en-US"/>
        </w:rPr>
        <w:t>Notification of with whom you are paired:</w:t>
      </w:r>
      <w:r>
        <w:rPr>
          <w:rFonts w:ascii="Century Gothic" w:hAnsi="Century Gothic"/>
          <w:bCs/>
          <w:sz w:val="22"/>
          <w:szCs w:val="22"/>
          <w:lang w:val="en-US"/>
        </w:rPr>
        <w:tab/>
      </w:r>
      <w:r>
        <w:rPr>
          <w:rFonts w:ascii="Century Gothic" w:hAnsi="Century Gothic"/>
          <w:bCs/>
          <w:sz w:val="22"/>
          <w:szCs w:val="22"/>
          <w:lang w:val="en-US"/>
        </w:rPr>
        <w:tab/>
      </w:r>
      <w:r w:rsidR="009D04C0">
        <w:rPr>
          <w:rFonts w:ascii="Century Gothic" w:hAnsi="Century Gothic"/>
          <w:bCs/>
          <w:sz w:val="22"/>
          <w:szCs w:val="22"/>
          <w:lang w:val="en-US"/>
        </w:rPr>
        <w:t>3</w:t>
      </w:r>
      <w:r w:rsidR="00D60B10">
        <w:rPr>
          <w:rFonts w:ascii="Century Gothic" w:hAnsi="Century Gothic"/>
          <w:bCs/>
          <w:sz w:val="22"/>
          <w:szCs w:val="22"/>
          <w:lang w:val="en-US"/>
        </w:rPr>
        <w:t xml:space="preserve"> </w:t>
      </w:r>
      <w:proofErr w:type="gramStart"/>
      <w:r w:rsidR="00D60B10">
        <w:rPr>
          <w:rFonts w:ascii="Century Gothic" w:hAnsi="Century Gothic"/>
          <w:bCs/>
          <w:sz w:val="22"/>
          <w:szCs w:val="22"/>
          <w:lang w:val="en-US"/>
        </w:rPr>
        <w:t>March</w:t>
      </w:r>
      <w:r w:rsidR="00835D2D">
        <w:rPr>
          <w:rFonts w:ascii="Century Gothic" w:hAnsi="Century Gothic"/>
          <w:bCs/>
          <w:sz w:val="22"/>
          <w:szCs w:val="22"/>
          <w:lang w:val="en-US"/>
        </w:rPr>
        <w:t>,</w:t>
      </w:r>
      <w:proofErr w:type="gramEnd"/>
      <w:r w:rsidR="00835D2D">
        <w:rPr>
          <w:rFonts w:ascii="Century Gothic" w:hAnsi="Century Gothic"/>
          <w:bCs/>
          <w:sz w:val="22"/>
          <w:szCs w:val="22"/>
          <w:lang w:val="en-US"/>
        </w:rPr>
        <w:t xml:space="preserve"> </w:t>
      </w:r>
      <w:r w:rsidR="006E17C1">
        <w:rPr>
          <w:rFonts w:ascii="Century Gothic" w:hAnsi="Century Gothic"/>
          <w:bCs/>
          <w:sz w:val="22"/>
          <w:szCs w:val="22"/>
          <w:lang w:val="en-US"/>
        </w:rPr>
        <w:t>2020</w:t>
      </w:r>
    </w:p>
    <w:p w:rsidR="007807A6" w:rsidRDefault="00680684" w:rsidP="00A16341">
      <w:pPr>
        <w:pBdr>
          <w:top w:val="single" w:sz="4" w:space="1" w:color="auto"/>
          <w:left w:val="single" w:sz="4" w:space="4" w:color="auto"/>
          <w:bottom w:val="single" w:sz="4" w:space="1" w:color="auto"/>
          <w:right w:val="single" w:sz="4" w:space="4" w:color="auto"/>
        </w:pBdr>
        <w:spacing w:line="360" w:lineRule="auto"/>
        <w:rPr>
          <w:rFonts w:ascii="Century Gothic" w:hAnsi="Century Gothic"/>
          <w:bCs/>
          <w:sz w:val="22"/>
          <w:szCs w:val="22"/>
          <w:lang w:val="en-US"/>
        </w:rPr>
      </w:pPr>
      <w:r>
        <w:rPr>
          <w:rFonts w:ascii="Century Gothic" w:hAnsi="Century Gothic"/>
          <w:bCs/>
          <w:sz w:val="22"/>
          <w:szCs w:val="22"/>
          <w:lang w:val="en-US"/>
        </w:rPr>
        <w:t xml:space="preserve">Webinar 1 </w:t>
      </w:r>
      <w:r w:rsidRPr="00351E37">
        <w:rPr>
          <w:rFonts w:ascii="Century Gothic" w:hAnsi="Century Gothic"/>
          <w:bCs/>
          <w:i/>
          <w:sz w:val="22"/>
          <w:szCs w:val="22"/>
          <w:lang w:val="en-US"/>
        </w:rPr>
        <w:t xml:space="preserve">(ICER </w:t>
      </w:r>
      <w:r w:rsidR="006E17C1">
        <w:rPr>
          <w:rFonts w:ascii="Century Gothic" w:hAnsi="Century Gothic"/>
          <w:bCs/>
          <w:i/>
          <w:sz w:val="22"/>
          <w:szCs w:val="22"/>
          <w:lang w:val="en-US"/>
        </w:rPr>
        <w:t>2020</w:t>
      </w:r>
      <w:r w:rsidRPr="00351E37">
        <w:rPr>
          <w:rFonts w:ascii="Century Gothic" w:hAnsi="Century Gothic"/>
          <w:bCs/>
          <w:i/>
          <w:sz w:val="22"/>
          <w:szCs w:val="22"/>
          <w:lang w:val="en-US"/>
        </w:rPr>
        <w:t xml:space="preserve"> Mentoring </w:t>
      </w:r>
      <w:proofErr w:type="spellStart"/>
      <w:r w:rsidRPr="00351E37">
        <w:rPr>
          <w:rFonts w:ascii="Century Gothic" w:hAnsi="Century Gothic"/>
          <w:bCs/>
          <w:i/>
          <w:sz w:val="22"/>
          <w:szCs w:val="22"/>
          <w:lang w:val="en-US"/>
        </w:rPr>
        <w:t>Programme</w:t>
      </w:r>
      <w:proofErr w:type="spellEnd"/>
      <w:r>
        <w:rPr>
          <w:rFonts w:ascii="Century Gothic" w:hAnsi="Century Gothic"/>
          <w:bCs/>
          <w:sz w:val="22"/>
          <w:szCs w:val="22"/>
          <w:lang w:val="en-US"/>
        </w:rPr>
        <w:t>):</w:t>
      </w:r>
      <w:r>
        <w:rPr>
          <w:rFonts w:ascii="Century Gothic" w:hAnsi="Century Gothic"/>
          <w:bCs/>
          <w:sz w:val="22"/>
          <w:szCs w:val="22"/>
          <w:lang w:val="en-US"/>
        </w:rPr>
        <w:tab/>
      </w:r>
      <w:r>
        <w:rPr>
          <w:rFonts w:ascii="Century Gothic" w:hAnsi="Century Gothic"/>
          <w:bCs/>
          <w:sz w:val="22"/>
          <w:szCs w:val="22"/>
          <w:lang w:val="en-US"/>
        </w:rPr>
        <w:tab/>
      </w:r>
      <w:r w:rsidR="007807A6">
        <w:rPr>
          <w:rFonts w:ascii="Century Gothic" w:hAnsi="Century Gothic"/>
          <w:bCs/>
          <w:sz w:val="22"/>
          <w:szCs w:val="22"/>
          <w:lang w:val="en-US"/>
        </w:rPr>
        <w:t xml:space="preserve">Tues </w:t>
      </w:r>
      <w:r w:rsidR="009D04C0">
        <w:rPr>
          <w:rFonts w:ascii="Century Gothic" w:hAnsi="Century Gothic"/>
          <w:bCs/>
          <w:sz w:val="22"/>
          <w:szCs w:val="22"/>
          <w:lang w:val="en-US"/>
        </w:rPr>
        <w:t>10</w:t>
      </w:r>
      <w:r w:rsidR="00A4509E">
        <w:rPr>
          <w:rFonts w:ascii="Century Gothic" w:hAnsi="Century Gothic"/>
          <w:bCs/>
          <w:sz w:val="22"/>
          <w:szCs w:val="22"/>
          <w:lang w:val="en-US"/>
        </w:rPr>
        <w:t xml:space="preserve"> </w:t>
      </w:r>
      <w:proofErr w:type="gramStart"/>
      <w:r w:rsidR="00835D2D">
        <w:rPr>
          <w:rFonts w:ascii="Century Gothic" w:hAnsi="Century Gothic"/>
          <w:bCs/>
          <w:sz w:val="22"/>
          <w:szCs w:val="22"/>
          <w:lang w:val="en-US"/>
        </w:rPr>
        <w:t>March</w:t>
      </w:r>
      <w:r w:rsidRPr="00C43DC8">
        <w:rPr>
          <w:rFonts w:ascii="Century Gothic" w:hAnsi="Century Gothic"/>
          <w:bCs/>
          <w:sz w:val="22"/>
          <w:szCs w:val="22"/>
          <w:lang w:val="en-US"/>
        </w:rPr>
        <w:t>,</w:t>
      </w:r>
      <w:proofErr w:type="gramEnd"/>
      <w:r w:rsidRPr="00C43DC8">
        <w:rPr>
          <w:rFonts w:ascii="Century Gothic" w:hAnsi="Century Gothic"/>
          <w:bCs/>
          <w:sz w:val="22"/>
          <w:szCs w:val="22"/>
          <w:lang w:val="en-US"/>
        </w:rPr>
        <w:t xml:space="preserve"> </w:t>
      </w:r>
      <w:r w:rsidR="006E17C1">
        <w:rPr>
          <w:rFonts w:ascii="Century Gothic" w:hAnsi="Century Gothic"/>
          <w:bCs/>
          <w:sz w:val="22"/>
          <w:szCs w:val="22"/>
          <w:lang w:val="en-US"/>
        </w:rPr>
        <w:t>2020</w:t>
      </w:r>
      <w:r w:rsidR="007807A6">
        <w:rPr>
          <w:rFonts w:ascii="Century Gothic" w:hAnsi="Century Gothic"/>
          <w:bCs/>
          <w:sz w:val="22"/>
          <w:szCs w:val="22"/>
          <w:lang w:val="en-US"/>
        </w:rPr>
        <w:t xml:space="preserve"> </w:t>
      </w:r>
    </w:p>
    <w:p w:rsidR="00680684" w:rsidRPr="00B44744" w:rsidRDefault="007807A6" w:rsidP="007807A6">
      <w:pPr>
        <w:pBdr>
          <w:top w:val="single" w:sz="4" w:space="1" w:color="auto"/>
          <w:left w:val="single" w:sz="4" w:space="4" w:color="auto"/>
          <w:bottom w:val="single" w:sz="4" w:space="1" w:color="auto"/>
          <w:right w:val="single" w:sz="4" w:space="4" w:color="auto"/>
        </w:pBdr>
        <w:spacing w:line="360" w:lineRule="auto"/>
        <w:jc w:val="right"/>
        <w:rPr>
          <w:rFonts w:ascii="Century Gothic" w:hAnsi="Century Gothic"/>
          <w:bCs/>
          <w:sz w:val="22"/>
          <w:szCs w:val="22"/>
          <w:lang w:val="en-US"/>
        </w:rPr>
      </w:pPr>
      <w:r>
        <w:rPr>
          <w:rFonts w:ascii="Century Gothic" w:hAnsi="Century Gothic"/>
          <w:bCs/>
          <w:sz w:val="22"/>
          <w:szCs w:val="22"/>
          <w:lang w:val="en-US"/>
        </w:rPr>
        <w:t>(09.00h Lima, 10.00h Washington DC or 15.00h in Brussels)</w:t>
      </w:r>
    </w:p>
    <w:p w:rsidR="00680684" w:rsidRDefault="00680684" w:rsidP="00A16341">
      <w:pPr>
        <w:pBdr>
          <w:top w:val="single" w:sz="4" w:space="1" w:color="auto"/>
          <w:left w:val="single" w:sz="4" w:space="4" w:color="auto"/>
          <w:bottom w:val="single" w:sz="4" w:space="1" w:color="auto"/>
          <w:right w:val="single" w:sz="4" w:space="4" w:color="auto"/>
        </w:pBdr>
        <w:spacing w:line="360" w:lineRule="auto"/>
        <w:rPr>
          <w:rFonts w:ascii="Century Gothic" w:hAnsi="Century Gothic"/>
          <w:bCs/>
          <w:sz w:val="22"/>
          <w:szCs w:val="22"/>
          <w:lang w:val="en-US"/>
        </w:rPr>
      </w:pPr>
      <w:r>
        <w:rPr>
          <w:rFonts w:ascii="Century Gothic" w:hAnsi="Century Gothic"/>
          <w:bCs/>
          <w:sz w:val="22"/>
          <w:szCs w:val="22"/>
          <w:lang w:val="en-US"/>
        </w:rPr>
        <w:t>Initial check tha</w:t>
      </w:r>
      <w:r w:rsidR="00835D2D">
        <w:rPr>
          <w:rFonts w:ascii="Century Gothic" w:hAnsi="Century Gothic"/>
          <w:bCs/>
          <w:sz w:val="22"/>
          <w:szCs w:val="22"/>
          <w:lang w:val="en-US"/>
        </w:rPr>
        <w:t xml:space="preserve">t pairings are working </w:t>
      </w:r>
      <w:r w:rsidR="00F502B5">
        <w:rPr>
          <w:rFonts w:ascii="Century Gothic" w:hAnsi="Century Gothic"/>
          <w:bCs/>
          <w:sz w:val="22"/>
          <w:szCs w:val="22"/>
          <w:lang w:val="en-US"/>
        </w:rPr>
        <w:tab/>
      </w:r>
      <w:r w:rsidR="00835D2D">
        <w:rPr>
          <w:rFonts w:ascii="Century Gothic" w:hAnsi="Century Gothic"/>
          <w:bCs/>
          <w:sz w:val="22"/>
          <w:szCs w:val="22"/>
          <w:lang w:val="en-US"/>
        </w:rPr>
        <w:tab/>
      </w:r>
      <w:r w:rsidR="00835D2D">
        <w:rPr>
          <w:rFonts w:ascii="Century Gothic" w:hAnsi="Century Gothic"/>
          <w:bCs/>
          <w:sz w:val="22"/>
          <w:szCs w:val="22"/>
          <w:lang w:val="en-US"/>
        </w:rPr>
        <w:tab/>
        <w:t>April</w:t>
      </w:r>
      <w:r>
        <w:rPr>
          <w:rFonts w:ascii="Century Gothic" w:hAnsi="Century Gothic"/>
          <w:bCs/>
          <w:sz w:val="22"/>
          <w:szCs w:val="22"/>
          <w:lang w:val="en-US"/>
        </w:rPr>
        <w:t xml:space="preserve"> </w:t>
      </w:r>
      <w:r w:rsidR="006E17C1">
        <w:rPr>
          <w:rFonts w:ascii="Century Gothic" w:hAnsi="Century Gothic"/>
          <w:bCs/>
          <w:sz w:val="22"/>
          <w:szCs w:val="22"/>
          <w:lang w:val="en-US"/>
        </w:rPr>
        <w:t>2020</w:t>
      </w:r>
    </w:p>
    <w:p w:rsidR="00680684" w:rsidRDefault="00680684" w:rsidP="00A16341">
      <w:pPr>
        <w:pBdr>
          <w:top w:val="single" w:sz="4" w:space="1" w:color="auto"/>
          <w:left w:val="single" w:sz="4" w:space="4" w:color="auto"/>
          <w:bottom w:val="single" w:sz="4" w:space="1" w:color="auto"/>
          <w:right w:val="single" w:sz="4" w:space="4" w:color="auto"/>
        </w:pBdr>
        <w:spacing w:line="360" w:lineRule="auto"/>
        <w:rPr>
          <w:rFonts w:ascii="Century Gothic" w:hAnsi="Century Gothic"/>
          <w:bCs/>
          <w:sz w:val="22"/>
          <w:szCs w:val="22"/>
          <w:lang w:val="en-US"/>
        </w:rPr>
      </w:pPr>
      <w:r w:rsidRPr="00B44744">
        <w:rPr>
          <w:rFonts w:ascii="Century Gothic" w:hAnsi="Century Gothic"/>
          <w:bCs/>
          <w:sz w:val="22"/>
          <w:szCs w:val="22"/>
          <w:lang w:val="en-US"/>
        </w:rPr>
        <w:t>Webinar 2 (</w:t>
      </w:r>
      <w:r w:rsidRPr="00B44744">
        <w:rPr>
          <w:rFonts w:ascii="Century Gothic" w:hAnsi="Century Gothic"/>
          <w:i/>
          <w:color w:val="333333"/>
          <w:sz w:val="22"/>
          <w:szCs w:val="22"/>
          <w:lang w:val="en-US"/>
        </w:rPr>
        <w:t xml:space="preserve">What We Learned as Mentor </w:t>
      </w:r>
      <w:r>
        <w:rPr>
          <w:rFonts w:ascii="Century Gothic" w:hAnsi="Century Gothic"/>
          <w:i/>
          <w:color w:val="333333"/>
          <w:sz w:val="22"/>
          <w:szCs w:val="22"/>
          <w:lang w:val="en-US"/>
        </w:rPr>
        <w:t>&amp;</w:t>
      </w:r>
      <w:r w:rsidRPr="00B44744">
        <w:rPr>
          <w:rFonts w:ascii="Century Gothic" w:hAnsi="Century Gothic"/>
          <w:i/>
          <w:color w:val="333333"/>
          <w:sz w:val="22"/>
          <w:szCs w:val="22"/>
          <w:lang w:val="en-US"/>
        </w:rPr>
        <w:t>Mentee)</w:t>
      </w:r>
      <w:r w:rsidRPr="00B44744">
        <w:rPr>
          <w:rFonts w:ascii="Century Gothic" w:hAnsi="Century Gothic"/>
          <w:bCs/>
          <w:sz w:val="22"/>
          <w:szCs w:val="22"/>
          <w:lang w:val="en-US"/>
        </w:rPr>
        <w:t xml:space="preserve">: </w:t>
      </w:r>
      <w:r w:rsidR="00835D2D">
        <w:rPr>
          <w:rFonts w:ascii="Century Gothic" w:hAnsi="Century Gothic"/>
          <w:bCs/>
          <w:sz w:val="22"/>
          <w:szCs w:val="22"/>
          <w:lang w:val="en-US"/>
        </w:rPr>
        <w:tab/>
      </w:r>
      <w:proofErr w:type="gramStart"/>
      <w:r w:rsidR="00835D2D">
        <w:rPr>
          <w:rFonts w:ascii="Century Gothic" w:hAnsi="Century Gothic"/>
          <w:bCs/>
          <w:sz w:val="22"/>
          <w:szCs w:val="22"/>
          <w:lang w:val="en-US"/>
        </w:rPr>
        <w:t>July</w:t>
      </w:r>
      <w:r w:rsidRPr="00B44744">
        <w:rPr>
          <w:rFonts w:ascii="Century Gothic" w:hAnsi="Century Gothic"/>
          <w:bCs/>
          <w:sz w:val="22"/>
          <w:szCs w:val="22"/>
          <w:lang w:val="en-US"/>
        </w:rPr>
        <w:t>,</w:t>
      </w:r>
      <w:proofErr w:type="gramEnd"/>
      <w:r w:rsidRPr="00B44744">
        <w:rPr>
          <w:rFonts w:ascii="Century Gothic" w:hAnsi="Century Gothic"/>
          <w:bCs/>
          <w:sz w:val="22"/>
          <w:szCs w:val="22"/>
          <w:lang w:val="en-US"/>
        </w:rPr>
        <w:t xml:space="preserve"> </w:t>
      </w:r>
      <w:r w:rsidR="006E17C1">
        <w:rPr>
          <w:rFonts w:ascii="Century Gothic" w:hAnsi="Century Gothic"/>
          <w:bCs/>
          <w:sz w:val="22"/>
          <w:szCs w:val="22"/>
          <w:lang w:val="en-US"/>
        </w:rPr>
        <w:t>2020</w:t>
      </w:r>
      <w:r w:rsidRPr="00B44744">
        <w:rPr>
          <w:rFonts w:ascii="Century Gothic" w:hAnsi="Century Gothic"/>
          <w:bCs/>
          <w:sz w:val="22"/>
          <w:szCs w:val="22"/>
          <w:lang w:val="en-US"/>
        </w:rPr>
        <w:t xml:space="preserve"> (date tbc)</w:t>
      </w:r>
    </w:p>
    <w:p w:rsidR="001A2A11" w:rsidRPr="00A16341" w:rsidRDefault="00680684" w:rsidP="00A16341">
      <w:pPr>
        <w:pBdr>
          <w:top w:val="single" w:sz="4" w:space="1" w:color="auto"/>
          <w:left w:val="single" w:sz="4" w:space="4" w:color="auto"/>
          <w:bottom w:val="single" w:sz="4" w:space="1" w:color="auto"/>
          <w:right w:val="single" w:sz="4" w:space="4" w:color="auto"/>
        </w:pBdr>
        <w:spacing w:line="360" w:lineRule="auto"/>
        <w:rPr>
          <w:rFonts w:ascii="Century Gothic" w:hAnsi="Century Gothic"/>
          <w:bCs/>
          <w:sz w:val="22"/>
          <w:szCs w:val="22"/>
          <w:lang w:val="en-US"/>
        </w:rPr>
      </w:pPr>
      <w:proofErr w:type="spellStart"/>
      <w:r w:rsidRPr="00B44744">
        <w:rPr>
          <w:rFonts w:ascii="Century Gothic" w:hAnsi="Century Gothic"/>
          <w:bCs/>
          <w:sz w:val="22"/>
          <w:szCs w:val="22"/>
          <w:lang w:val="en-US"/>
        </w:rPr>
        <w:t>Program</w:t>
      </w:r>
      <w:r>
        <w:rPr>
          <w:rFonts w:ascii="Century Gothic" w:hAnsi="Century Gothic"/>
          <w:bCs/>
          <w:sz w:val="22"/>
          <w:szCs w:val="22"/>
          <w:lang w:val="en-US"/>
        </w:rPr>
        <w:t>me</w:t>
      </w:r>
      <w:proofErr w:type="spellEnd"/>
      <w:r w:rsidRPr="00B44744">
        <w:rPr>
          <w:rFonts w:ascii="Century Gothic" w:hAnsi="Century Gothic"/>
          <w:bCs/>
          <w:sz w:val="22"/>
          <w:szCs w:val="22"/>
          <w:lang w:val="en-US"/>
        </w:rPr>
        <w:t xml:space="preserve"> End</w:t>
      </w:r>
      <w:r>
        <w:rPr>
          <w:rFonts w:ascii="Century Gothic" w:hAnsi="Century Gothic"/>
          <w:bCs/>
          <w:sz w:val="22"/>
          <w:szCs w:val="22"/>
          <w:lang w:val="en-US"/>
        </w:rPr>
        <w:t xml:space="preserve"> and Final-</w:t>
      </w:r>
      <w:proofErr w:type="spellStart"/>
      <w:r>
        <w:rPr>
          <w:rFonts w:ascii="Century Gothic" w:hAnsi="Century Gothic"/>
          <w:bCs/>
          <w:sz w:val="22"/>
          <w:szCs w:val="22"/>
          <w:lang w:val="en-US"/>
        </w:rPr>
        <w:t>Programme</w:t>
      </w:r>
      <w:proofErr w:type="spellEnd"/>
      <w:r>
        <w:rPr>
          <w:rFonts w:ascii="Century Gothic" w:hAnsi="Century Gothic"/>
          <w:bCs/>
          <w:sz w:val="22"/>
          <w:szCs w:val="22"/>
          <w:lang w:val="en-US"/>
        </w:rPr>
        <w:t xml:space="preserve"> assessment</w:t>
      </w:r>
      <w:r w:rsidRPr="00B44744">
        <w:rPr>
          <w:rFonts w:ascii="Century Gothic" w:hAnsi="Century Gothic"/>
          <w:bCs/>
          <w:sz w:val="22"/>
          <w:szCs w:val="22"/>
          <w:lang w:val="en-US"/>
        </w:rPr>
        <w:t>:</w:t>
      </w:r>
      <w:r w:rsidRPr="00B44744">
        <w:rPr>
          <w:rFonts w:ascii="Century Gothic" w:hAnsi="Century Gothic"/>
          <w:bCs/>
          <w:sz w:val="22"/>
          <w:szCs w:val="22"/>
          <w:lang w:val="en-US"/>
        </w:rPr>
        <w:tab/>
      </w:r>
      <w:r w:rsidR="00835D2D">
        <w:rPr>
          <w:rFonts w:ascii="Century Gothic" w:hAnsi="Century Gothic"/>
          <w:bCs/>
          <w:sz w:val="22"/>
          <w:szCs w:val="22"/>
          <w:lang w:val="en-US"/>
        </w:rPr>
        <w:t>February 28</w:t>
      </w:r>
      <w:r w:rsidRPr="00B44744">
        <w:rPr>
          <w:rFonts w:ascii="Century Gothic" w:hAnsi="Century Gothic"/>
          <w:bCs/>
          <w:sz w:val="22"/>
          <w:szCs w:val="22"/>
          <w:lang w:val="en-US"/>
        </w:rPr>
        <w:t xml:space="preserve">, </w:t>
      </w:r>
      <w:r w:rsidR="003438B7">
        <w:rPr>
          <w:rFonts w:ascii="Century Gothic" w:hAnsi="Century Gothic"/>
          <w:bCs/>
          <w:sz w:val="22"/>
          <w:szCs w:val="22"/>
          <w:lang w:val="en-US"/>
        </w:rPr>
        <w:t>20</w:t>
      </w:r>
      <w:r w:rsidR="001A5FA1">
        <w:rPr>
          <w:rFonts w:ascii="Century Gothic" w:hAnsi="Century Gothic"/>
          <w:bCs/>
          <w:sz w:val="22"/>
          <w:szCs w:val="22"/>
          <w:lang w:val="en-US"/>
        </w:rPr>
        <w:t>2</w:t>
      </w:r>
      <w:r w:rsidR="001A2A11">
        <w:rPr>
          <w:rFonts w:ascii="Century Gothic" w:hAnsi="Century Gothic"/>
          <w:bCs/>
          <w:sz w:val="22"/>
          <w:szCs w:val="22"/>
          <w:lang w:val="en-US"/>
        </w:rPr>
        <w:t>1</w:t>
      </w:r>
    </w:p>
    <w:p w:rsidR="00A16341" w:rsidRDefault="00A16341" w:rsidP="008C1B37">
      <w:pPr>
        <w:spacing w:line="360" w:lineRule="auto"/>
        <w:jc w:val="both"/>
        <w:rPr>
          <w:rFonts w:ascii="Century Gothic" w:hAnsi="Century Gothic"/>
          <w:b/>
          <w:bCs/>
          <w:lang w:val="en-US"/>
        </w:rPr>
      </w:pPr>
    </w:p>
    <w:p w:rsidR="008C1B37" w:rsidRPr="00D00E81" w:rsidRDefault="008C1B37" w:rsidP="00A66212">
      <w:pPr>
        <w:pStyle w:val="Heading2"/>
        <w:rPr>
          <w:lang w:val="en-US"/>
        </w:rPr>
      </w:pPr>
      <w:bookmarkStart w:id="6" w:name="_Toc31112519"/>
      <w:r>
        <w:rPr>
          <w:lang w:val="en-US"/>
        </w:rPr>
        <w:t>Completed applications and the pairing p</w:t>
      </w:r>
      <w:r w:rsidRPr="00D00E81">
        <w:rPr>
          <w:lang w:val="en-US"/>
        </w:rPr>
        <w:t>rocess</w:t>
      </w:r>
      <w:bookmarkEnd w:id="6"/>
    </w:p>
    <w:p w:rsidR="008C1B37" w:rsidRPr="00D00E81" w:rsidRDefault="008C1B37" w:rsidP="008C1B37">
      <w:pPr>
        <w:spacing w:line="360" w:lineRule="auto"/>
        <w:jc w:val="both"/>
        <w:rPr>
          <w:rFonts w:ascii="Century Gothic" w:hAnsi="Century Gothic"/>
          <w:bCs/>
          <w:lang w:val="en-US"/>
        </w:rPr>
      </w:pPr>
      <w:r w:rsidRPr="00D00E81">
        <w:rPr>
          <w:rFonts w:ascii="Century Gothic" w:hAnsi="Century Gothic"/>
          <w:bCs/>
          <w:lang w:val="en-US"/>
        </w:rPr>
        <w:t xml:space="preserve">The </w:t>
      </w:r>
      <w:r>
        <w:rPr>
          <w:rFonts w:ascii="Century Gothic" w:hAnsi="Century Gothic"/>
          <w:bCs/>
          <w:lang w:val="en-US"/>
        </w:rPr>
        <w:t xml:space="preserve">ICER </w:t>
      </w:r>
      <w:r w:rsidRPr="00D00E81">
        <w:rPr>
          <w:rFonts w:ascii="Century Gothic" w:hAnsi="Century Gothic"/>
          <w:bCs/>
          <w:lang w:val="en-US"/>
        </w:rPr>
        <w:t xml:space="preserve">WIE Mentoring </w:t>
      </w:r>
      <w:proofErr w:type="spellStart"/>
      <w:r w:rsidRPr="00D00E81">
        <w:rPr>
          <w:rFonts w:ascii="Century Gothic" w:hAnsi="Century Gothic"/>
          <w:bCs/>
          <w:lang w:val="en-US"/>
        </w:rPr>
        <w:t>Program</w:t>
      </w:r>
      <w:r>
        <w:rPr>
          <w:rFonts w:ascii="Century Gothic" w:hAnsi="Century Gothic"/>
          <w:bCs/>
          <w:lang w:val="en-US"/>
        </w:rPr>
        <w:t>me</w:t>
      </w:r>
      <w:proofErr w:type="spellEnd"/>
      <w:r w:rsidRPr="00D00E81">
        <w:rPr>
          <w:rFonts w:ascii="Century Gothic" w:hAnsi="Century Gothic"/>
          <w:bCs/>
          <w:lang w:val="en-US"/>
        </w:rPr>
        <w:t xml:space="preserve"> seeks to pair mentees with mentors who will aid and support the mentee’s professional goals and objectives.  To ensure that </w:t>
      </w:r>
      <w:r w:rsidR="00A16341">
        <w:rPr>
          <w:rFonts w:ascii="Century Gothic" w:hAnsi="Century Gothic"/>
          <w:bCs/>
          <w:lang w:val="en-US"/>
        </w:rPr>
        <w:t xml:space="preserve">the </w:t>
      </w:r>
      <w:r w:rsidRPr="00D00E81">
        <w:rPr>
          <w:rFonts w:ascii="Century Gothic" w:hAnsi="Century Gothic"/>
          <w:bCs/>
          <w:lang w:val="en-US"/>
        </w:rPr>
        <w:t xml:space="preserve">best possible </w:t>
      </w:r>
      <w:r w:rsidR="00A16341">
        <w:rPr>
          <w:rFonts w:ascii="Century Gothic" w:hAnsi="Century Gothic"/>
          <w:bCs/>
          <w:lang w:val="en-US"/>
        </w:rPr>
        <w:t>matches are made</w:t>
      </w:r>
      <w:r w:rsidRPr="00D00E81">
        <w:rPr>
          <w:rFonts w:ascii="Century Gothic" w:hAnsi="Century Gothic"/>
          <w:bCs/>
          <w:lang w:val="en-US"/>
        </w:rPr>
        <w:t xml:space="preserve">, please take time to complete this application form and provide as much information as possible.  </w:t>
      </w:r>
      <w:r>
        <w:rPr>
          <w:rFonts w:ascii="Century Gothic" w:hAnsi="Century Gothic"/>
          <w:bCs/>
          <w:lang w:val="en-US"/>
        </w:rPr>
        <w:t xml:space="preserve">Providing a CV (in English) is mandatory. </w:t>
      </w:r>
    </w:p>
    <w:p w:rsidR="008C1B37" w:rsidRPr="00D00E81" w:rsidRDefault="008C1B37" w:rsidP="008C1B37">
      <w:pPr>
        <w:spacing w:line="360" w:lineRule="auto"/>
        <w:jc w:val="both"/>
        <w:rPr>
          <w:rFonts w:ascii="Century Gothic" w:hAnsi="Century Gothic"/>
          <w:bCs/>
          <w:lang w:val="en-US"/>
        </w:rPr>
      </w:pPr>
    </w:p>
    <w:p w:rsidR="008C1B37" w:rsidRDefault="008C1B37" w:rsidP="008C1B37">
      <w:pPr>
        <w:spacing w:line="360" w:lineRule="auto"/>
        <w:jc w:val="both"/>
        <w:rPr>
          <w:rFonts w:ascii="Century Gothic" w:hAnsi="Century Gothic"/>
          <w:bCs/>
          <w:lang w:val="en-US"/>
        </w:rPr>
      </w:pPr>
      <w:r w:rsidRPr="00D00E81">
        <w:rPr>
          <w:rFonts w:ascii="Century Gothic" w:hAnsi="Century Gothic"/>
          <w:bCs/>
          <w:lang w:val="en-US"/>
        </w:rPr>
        <w:t xml:space="preserve">Upon completion, this form should be submitted </w:t>
      </w:r>
      <w:r>
        <w:rPr>
          <w:rFonts w:ascii="Century Gothic" w:hAnsi="Century Gothic"/>
          <w:bCs/>
          <w:lang w:val="en-US"/>
        </w:rPr>
        <w:t xml:space="preserve">(along with your CV) </w:t>
      </w:r>
      <w:r w:rsidRPr="00D00E81">
        <w:rPr>
          <w:rFonts w:ascii="Century Gothic" w:hAnsi="Century Gothic"/>
          <w:bCs/>
          <w:lang w:val="en-US"/>
        </w:rPr>
        <w:t xml:space="preserve">electronically as indicated below.  Handwritten copies cannot be accepted. </w:t>
      </w:r>
      <w:r w:rsidR="00A16341">
        <w:rPr>
          <w:rFonts w:ascii="Century Gothic" w:hAnsi="Century Gothic"/>
          <w:bCs/>
          <w:lang w:val="en-US"/>
        </w:rPr>
        <w:t xml:space="preserve"> </w:t>
      </w:r>
      <w:r w:rsidR="00A16341" w:rsidRPr="00D00E81">
        <w:rPr>
          <w:rFonts w:ascii="Century Gothic" w:hAnsi="Century Gothic"/>
          <w:bCs/>
          <w:lang w:val="en-US"/>
        </w:rPr>
        <w:t xml:space="preserve">Please maintain a copy of </w:t>
      </w:r>
      <w:r w:rsidR="00A16341">
        <w:rPr>
          <w:rFonts w:ascii="Century Gothic" w:hAnsi="Century Gothic"/>
          <w:bCs/>
          <w:lang w:val="en-US"/>
        </w:rPr>
        <w:t xml:space="preserve">your completed application form. </w:t>
      </w:r>
      <w:r>
        <w:rPr>
          <w:rFonts w:ascii="Century Gothic" w:hAnsi="Century Gothic"/>
          <w:bCs/>
          <w:lang w:val="en-US"/>
        </w:rPr>
        <w:t xml:space="preserve">Participants will be notified before the end of the year if they have been accepted onto the </w:t>
      </w:r>
      <w:proofErr w:type="spellStart"/>
      <w:r>
        <w:rPr>
          <w:rFonts w:ascii="Century Gothic" w:hAnsi="Century Gothic"/>
          <w:bCs/>
          <w:lang w:val="en-US"/>
        </w:rPr>
        <w:t>programme</w:t>
      </w:r>
      <w:proofErr w:type="spellEnd"/>
      <w:r>
        <w:rPr>
          <w:rFonts w:ascii="Century Gothic" w:hAnsi="Century Gothic"/>
          <w:bCs/>
          <w:lang w:val="en-US"/>
        </w:rPr>
        <w:t xml:space="preserve"> and with whom they have been paired. </w:t>
      </w:r>
    </w:p>
    <w:p w:rsidR="00A66212" w:rsidRDefault="00A66212" w:rsidP="008C1B37">
      <w:pPr>
        <w:spacing w:line="360" w:lineRule="auto"/>
        <w:jc w:val="both"/>
        <w:rPr>
          <w:rFonts w:ascii="Century Gothic" w:hAnsi="Century Gothic"/>
          <w:bCs/>
          <w:lang w:val="en-US"/>
        </w:rPr>
      </w:pPr>
    </w:p>
    <w:p w:rsidR="00A16341" w:rsidRDefault="004D67EF" w:rsidP="00A66212">
      <w:pPr>
        <w:pStyle w:val="Heading2"/>
        <w:rPr>
          <w:lang w:val="en-US"/>
        </w:rPr>
      </w:pPr>
      <w:bookmarkStart w:id="7" w:name="_Toc31112520"/>
      <w:r>
        <w:rPr>
          <w:lang w:val="en-US"/>
        </w:rPr>
        <w:t xml:space="preserve">Mentoring </w:t>
      </w:r>
      <w:proofErr w:type="spellStart"/>
      <w:r w:rsidR="00A16341">
        <w:rPr>
          <w:lang w:val="en-US"/>
        </w:rPr>
        <w:t>Programme</w:t>
      </w:r>
      <w:proofErr w:type="spellEnd"/>
      <w:r w:rsidR="00A16341">
        <w:rPr>
          <w:lang w:val="en-US"/>
        </w:rPr>
        <w:t xml:space="preserve"> Assessments</w:t>
      </w:r>
      <w:bookmarkEnd w:id="7"/>
    </w:p>
    <w:p w:rsidR="00ED4907" w:rsidRPr="00EF618A" w:rsidRDefault="00ED4907" w:rsidP="00EF618A">
      <w:pPr>
        <w:spacing w:line="360" w:lineRule="auto"/>
        <w:jc w:val="both"/>
        <w:rPr>
          <w:rFonts w:ascii="Century Gothic" w:hAnsi="Century Gothic"/>
          <w:bCs/>
          <w:lang w:val="en-US"/>
        </w:rPr>
      </w:pPr>
      <w:r>
        <w:rPr>
          <w:rFonts w:ascii="Century Gothic" w:hAnsi="Century Gothic"/>
          <w:bCs/>
          <w:lang w:val="en-US"/>
        </w:rPr>
        <w:t xml:space="preserve">Participants are required to complete a short questionnaire. This will help ICER assess whether the mentoring </w:t>
      </w:r>
      <w:proofErr w:type="spellStart"/>
      <w:r>
        <w:rPr>
          <w:rFonts w:ascii="Century Gothic" w:hAnsi="Century Gothic"/>
          <w:bCs/>
          <w:lang w:val="en-US"/>
        </w:rPr>
        <w:t>programme</w:t>
      </w:r>
      <w:proofErr w:type="spellEnd"/>
      <w:r>
        <w:rPr>
          <w:rFonts w:ascii="Century Gothic" w:hAnsi="Century Gothic"/>
          <w:bCs/>
          <w:lang w:val="en-US"/>
        </w:rPr>
        <w:t xml:space="preserve"> is meeting participants expectations and ICER’s women in energy goals. Your feedback is needed to improve the </w:t>
      </w:r>
      <w:proofErr w:type="spellStart"/>
      <w:r w:rsidR="0026209F">
        <w:rPr>
          <w:rFonts w:ascii="Century Gothic" w:hAnsi="Century Gothic"/>
          <w:bCs/>
          <w:lang w:val="en-US"/>
        </w:rPr>
        <w:t>programme</w:t>
      </w:r>
      <w:proofErr w:type="spellEnd"/>
      <w:r w:rsidR="0026209F">
        <w:rPr>
          <w:rFonts w:ascii="Century Gothic" w:hAnsi="Century Gothic"/>
          <w:bCs/>
          <w:lang w:val="en-US"/>
        </w:rPr>
        <w:t xml:space="preserve"> going forward</w:t>
      </w:r>
      <w:r>
        <w:rPr>
          <w:rFonts w:ascii="Century Gothic" w:hAnsi="Century Gothic"/>
          <w:bCs/>
          <w:lang w:val="en-US"/>
        </w:rPr>
        <w:t>.</w:t>
      </w:r>
      <w:r>
        <w:rPr>
          <w:rFonts w:ascii="Century Gothic" w:hAnsi="Century Gothic"/>
          <w:b/>
          <w:bCs/>
          <w:sz w:val="28"/>
          <w:lang w:val="en-US"/>
        </w:rPr>
        <w:br w:type="page"/>
      </w:r>
    </w:p>
    <w:p w:rsidR="0058003C" w:rsidRPr="00B45661" w:rsidRDefault="0058003C" w:rsidP="00B45661">
      <w:pPr>
        <w:pStyle w:val="Heading1"/>
      </w:pPr>
      <w:bookmarkStart w:id="8" w:name="_Toc31112521"/>
      <w:r w:rsidRPr="00B45661">
        <w:lastRenderedPageBreak/>
        <w:t>Guide to Mentoring</w:t>
      </w:r>
      <w:bookmarkEnd w:id="8"/>
    </w:p>
    <w:p w:rsidR="0058003C" w:rsidRDefault="0058003C" w:rsidP="00FB7E1C">
      <w:pPr>
        <w:spacing w:line="360" w:lineRule="auto"/>
        <w:ind w:left="360"/>
        <w:jc w:val="both"/>
        <w:rPr>
          <w:rFonts w:ascii="Century Gothic" w:hAnsi="Century Gothic"/>
          <w:lang w:val="en-US"/>
        </w:rPr>
      </w:pPr>
    </w:p>
    <w:p w:rsidR="0058003C" w:rsidRPr="00FB7E1C" w:rsidRDefault="0058003C" w:rsidP="00B45661">
      <w:pPr>
        <w:pStyle w:val="Heading2"/>
        <w:rPr>
          <w:lang w:val="en-US"/>
        </w:rPr>
      </w:pPr>
      <w:bookmarkStart w:id="9" w:name="_Toc31112522"/>
      <w:r w:rsidRPr="00FB7E1C">
        <w:rPr>
          <w:lang w:val="en-US"/>
        </w:rPr>
        <w:t>What is a mentor?</w:t>
      </w:r>
      <w:bookmarkEnd w:id="9"/>
    </w:p>
    <w:p w:rsidR="0058003C" w:rsidRPr="00FB7E1C" w:rsidRDefault="0058003C" w:rsidP="00B45661">
      <w:pPr>
        <w:spacing w:line="360" w:lineRule="auto"/>
        <w:jc w:val="both"/>
        <w:rPr>
          <w:rFonts w:ascii="Century Gothic" w:hAnsi="Century Gothic"/>
          <w:lang w:val="en-US"/>
        </w:rPr>
      </w:pPr>
      <w:r w:rsidRPr="00FB7E1C">
        <w:rPr>
          <w:rFonts w:ascii="Century Gothic" w:hAnsi="Century Gothic"/>
          <w:lang w:val="en-US"/>
        </w:rPr>
        <w:t>A mentor acts as a guide, to help you define, understand and pursue your goals. Mentoring is a vehicle for learning, but the mentor is neither a teacher nor a coach.</w:t>
      </w:r>
    </w:p>
    <w:p w:rsidR="0058003C" w:rsidRPr="00FB7E1C" w:rsidRDefault="0058003C" w:rsidP="00FB7E1C">
      <w:pPr>
        <w:spacing w:line="360" w:lineRule="auto"/>
        <w:ind w:left="360"/>
        <w:jc w:val="both"/>
        <w:rPr>
          <w:lang w:val="en-US"/>
        </w:rPr>
      </w:pPr>
    </w:p>
    <w:p w:rsidR="0058003C" w:rsidRPr="00FB7E1C" w:rsidRDefault="0058003C" w:rsidP="00B45661">
      <w:pPr>
        <w:spacing w:line="360" w:lineRule="auto"/>
        <w:jc w:val="both"/>
        <w:rPr>
          <w:rFonts w:ascii="Century Gothic" w:hAnsi="Century Gothic"/>
          <w:lang w:val="en-US"/>
        </w:rPr>
      </w:pPr>
      <w:r w:rsidRPr="00FB7E1C">
        <w:rPr>
          <w:rFonts w:ascii="Century Gothic" w:hAnsi="Century Gothic"/>
          <w:lang w:val="en-US"/>
        </w:rPr>
        <w:t>Mentoring used to occur when an older, more experienced person passed on their wisdom to a younger and less experienced person, but these days mentoring relationships are often more reciprocal in nature. Mentoring relationships in the 21st century tend to be partnerships, where both parties work collaboratively on achieving mutually defined goals.</w:t>
      </w:r>
    </w:p>
    <w:p w:rsidR="0058003C" w:rsidRPr="00FB7E1C" w:rsidRDefault="0058003C" w:rsidP="00FB7E1C">
      <w:pPr>
        <w:spacing w:line="360" w:lineRule="auto"/>
        <w:ind w:left="360"/>
        <w:jc w:val="both"/>
        <w:rPr>
          <w:rFonts w:ascii="Century Gothic" w:hAnsi="Century Gothic"/>
          <w:lang w:val="en-US"/>
        </w:rPr>
      </w:pPr>
    </w:p>
    <w:p w:rsidR="0058003C" w:rsidRPr="00FB7E1C" w:rsidRDefault="0058003C" w:rsidP="00B45661">
      <w:pPr>
        <w:spacing w:line="360" w:lineRule="auto"/>
        <w:jc w:val="both"/>
        <w:rPr>
          <w:rFonts w:ascii="Century Gothic" w:hAnsi="Century Gothic"/>
          <w:lang w:val="en-US"/>
        </w:rPr>
      </w:pPr>
      <w:r w:rsidRPr="00FB7E1C">
        <w:rPr>
          <w:rFonts w:ascii="Century Gothic" w:hAnsi="Century Gothic"/>
          <w:lang w:val="en-US"/>
        </w:rPr>
        <w:t>A mentor is someone with whom you may:</w:t>
      </w:r>
    </w:p>
    <w:p w:rsidR="0058003C" w:rsidRPr="00FB7E1C" w:rsidRDefault="0058003C" w:rsidP="00FB7E1C">
      <w:pPr>
        <w:spacing w:line="360" w:lineRule="auto"/>
        <w:ind w:left="360"/>
        <w:jc w:val="both"/>
        <w:rPr>
          <w:rFonts w:ascii="Century Gothic" w:hAnsi="Century Gothic"/>
          <w:lang w:val="en-US"/>
        </w:rPr>
      </w:pPr>
    </w:p>
    <w:p w:rsidR="0058003C" w:rsidRPr="00D00E81" w:rsidRDefault="0058003C" w:rsidP="00D00E81">
      <w:pPr>
        <w:spacing w:line="276" w:lineRule="auto"/>
        <w:ind w:left="360"/>
        <w:jc w:val="both"/>
        <w:rPr>
          <w:rFonts w:ascii="Century Gothic" w:hAnsi="Century Gothic"/>
          <w:lang w:val="en-US"/>
        </w:rPr>
      </w:pPr>
      <w:r w:rsidRPr="00D00E81">
        <w:rPr>
          <w:rFonts w:ascii="Century Gothic" w:hAnsi="Century Gothic" w:cs="Century Gothic"/>
          <w:lang w:val="en-US"/>
        </w:rPr>
        <w:t></w:t>
      </w:r>
      <w:r w:rsidRPr="00D00E81">
        <w:rPr>
          <w:rFonts w:ascii="Century Gothic" w:hAnsi="Century Gothic"/>
          <w:lang w:val="en-US"/>
        </w:rPr>
        <w:t xml:space="preserve"> </w:t>
      </w:r>
      <w:r w:rsidRPr="00D00E81">
        <w:rPr>
          <w:rFonts w:ascii="Century Gothic" w:hAnsi="Century Gothic"/>
          <w:lang w:val="en-US"/>
        </w:rPr>
        <w:tab/>
        <w:t>Discuss your career aspirations;</w:t>
      </w:r>
    </w:p>
    <w:p w:rsidR="0058003C" w:rsidRPr="00FB7E1C" w:rsidRDefault="0058003C" w:rsidP="00D00E81">
      <w:pPr>
        <w:spacing w:line="276" w:lineRule="auto"/>
        <w:ind w:left="360"/>
        <w:jc w:val="both"/>
        <w:rPr>
          <w:rFonts w:ascii="Century Gothic" w:hAnsi="Century Gothic"/>
          <w:lang w:val="en-US"/>
        </w:rPr>
      </w:pPr>
    </w:p>
    <w:p w:rsidR="0058003C" w:rsidRPr="00D00E81" w:rsidRDefault="0058003C" w:rsidP="00D00E81">
      <w:pPr>
        <w:spacing w:line="276" w:lineRule="auto"/>
        <w:ind w:left="360"/>
        <w:jc w:val="both"/>
        <w:rPr>
          <w:rFonts w:ascii="Century Gothic" w:hAnsi="Century Gothic"/>
          <w:lang w:val="en-US"/>
        </w:rPr>
      </w:pPr>
      <w:r w:rsidRPr="00D00E81">
        <w:rPr>
          <w:rFonts w:ascii="Century Gothic" w:hAnsi="Century Gothic" w:cs="Century Gothic"/>
          <w:lang w:val="en-US"/>
        </w:rPr>
        <w:t></w:t>
      </w:r>
      <w:r w:rsidRPr="00D00E81">
        <w:rPr>
          <w:rFonts w:ascii="Century Gothic" w:hAnsi="Century Gothic"/>
          <w:lang w:val="en-US"/>
        </w:rPr>
        <w:t xml:space="preserve"> </w:t>
      </w:r>
      <w:r w:rsidRPr="00D00E81">
        <w:rPr>
          <w:rFonts w:ascii="Century Gothic" w:hAnsi="Century Gothic"/>
          <w:lang w:val="en-US"/>
        </w:rPr>
        <w:tab/>
        <w:t>Formulate goals and plans;</w:t>
      </w:r>
    </w:p>
    <w:p w:rsidR="0058003C" w:rsidRPr="00FB7E1C" w:rsidRDefault="0058003C" w:rsidP="00D00E81">
      <w:pPr>
        <w:spacing w:line="276" w:lineRule="auto"/>
        <w:ind w:left="360"/>
        <w:jc w:val="both"/>
        <w:rPr>
          <w:rFonts w:ascii="Century Gothic" w:hAnsi="Century Gothic"/>
          <w:lang w:val="en-US"/>
        </w:rPr>
      </w:pPr>
    </w:p>
    <w:p w:rsidR="0058003C" w:rsidRPr="00D00E81" w:rsidRDefault="0058003C" w:rsidP="00D00E81">
      <w:pPr>
        <w:spacing w:line="276" w:lineRule="auto"/>
        <w:ind w:left="360"/>
        <w:jc w:val="both"/>
        <w:rPr>
          <w:rFonts w:ascii="Century Gothic" w:hAnsi="Century Gothic"/>
          <w:lang w:val="en-US"/>
        </w:rPr>
      </w:pPr>
      <w:r w:rsidRPr="00D00E81">
        <w:rPr>
          <w:rFonts w:ascii="Century Gothic" w:hAnsi="Century Gothic" w:cs="Century Gothic"/>
          <w:lang w:val="en-US"/>
        </w:rPr>
        <w:t></w:t>
      </w:r>
      <w:r w:rsidRPr="00D00E81">
        <w:rPr>
          <w:rFonts w:ascii="Century Gothic" w:hAnsi="Century Gothic"/>
          <w:lang w:val="en-US"/>
        </w:rPr>
        <w:t xml:space="preserve"> </w:t>
      </w:r>
      <w:r w:rsidRPr="00D00E81">
        <w:rPr>
          <w:rFonts w:ascii="Century Gothic" w:hAnsi="Century Gothic"/>
          <w:lang w:val="en-US"/>
        </w:rPr>
        <w:tab/>
        <w:t>Explore options for your ongoing development;</w:t>
      </w:r>
    </w:p>
    <w:p w:rsidR="0058003C" w:rsidRPr="00FB7E1C" w:rsidRDefault="0058003C" w:rsidP="00D00E81">
      <w:pPr>
        <w:spacing w:line="276" w:lineRule="auto"/>
        <w:ind w:left="360"/>
        <w:jc w:val="both"/>
        <w:rPr>
          <w:rFonts w:ascii="Century Gothic" w:hAnsi="Century Gothic"/>
          <w:lang w:val="en-US"/>
        </w:rPr>
      </w:pPr>
    </w:p>
    <w:p w:rsidR="0058003C" w:rsidRPr="00D00E81" w:rsidRDefault="0058003C" w:rsidP="00D00E81">
      <w:pPr>
        <w:spacing w:line="276" w:lineRule="auto"/>
        <w:ind w:left="360"/>
        <w:jc w:val="both"/>
        <w:rPr>
          <w:rFonts w:ascii="Century Gothic" w:hAnsi="Century Gothic"/>
          <w:lang w:val="en-US"/>
        </w:rPr>
      </w:pPr>
      <w:r w:rsidRPr="00D00E81">
        <w:rPr>
          <w:rFonts w:ascii="Century Gothic" w:hAnsi="Century Gothic" w:cs="Century Gothic"/>
          <w:lang w:val="en-US"/>
        </w:rPr>
        <w:t></w:t>
      </w:r>
      <w:r w:rsidRPr="00D00E81">
        <w:rPr>
          <w:rFonts w:ascii="Century Gothic" w:hAnsi="Century Gothic"/>
          <w:lang w:val="en-US"/>
        </w:rPr>
        <w:t xml:space="preserve"> </w:t>
      </w:r>
      <w:r w:rsidRPr="00D00E81">
        <w:rPr>
          <w:rFonts w:ascii="Century Gothic" w:hAnsi="Century Gothic"/>
          <w:lang w:val="en-US"/>
        </w:rPr>
        <w:tab/>
        <w:t>Talk about workplace issues and problems; and</w:t>
      </w:r>
    </w:p>
    <w:p w:rsidR="0058003C" w:rsidRPr="00FB7E1C" w:rsidRDefault="0058003C" w:rsidP="00D00E81">
      <w:pPr>
        <w:spacing w:line="276" w:lineRule="auto"/>
        <w:ind w:left="360"/>
        <w:jc w:val="both"/>
        <w:rPr>
          <w:rFonts w:ascii="Century Gothic" w:hAnsi="Century Gothic"/>
          <w:lang w:val="en-US"/>
        </w:rPr>
      </w:pPr>
    </w:p>
    <w:p w:rsidR="0058003C" w:rsidRPr="00D00E81" w:rsidRDefault="0058003C" w:rsidP="00D00E81">
      <w:pPr>
        <w:spacing w:line="276" w:lineRule="auto"/>
        <w:ind w:left="360"/>
        <w:jc w:val="both"/>
        <w:rPr>
          <w:rFonts w:ascii="Century Gothic" w:hAnsi="Century Gothic"/>
          <w:lang w:val="en-US"/>
        </w:rPr>
      </w:pPr>
      <w:r w:rsidRPr="00D00E81">
        <w:rPr>
          <w:rFonts w:ascii="Century Gothic" w:hAnsi="Century Gothic" w:cs="Century Gothic"/>
          <w:lang w:val="en-US"/>
        </w:rPr>
        <w:t></w:t>
      </w:r>
      <w:r w:rsidRPr="00D00E81">
        <w:rPr>
          <w:rFonts w:ascii="Century Gothic" w:hAnsi="Century Gothic"/>
          <w:lang w:val="en-US"/>
        </w:rPr>
        <w:t xml:space="preserve"> </w:t>
      </w:r>
      <w:r w:rsidRPr="00D00E81">
        <w:rPr>
          <w:rFonts w:ascii="Century Gothic" w:hAnsi="Century Gothic"/>
          <w:lang w:val="en-US"/>
        </w:rPr>
        <w:tab/>
        <w:t>Test ideas and obtain feedback on possible strategies.</w:t>
      </w:r>
    </w:p>
    <w:p w:rsidR="0058003C" w:rsidRDefault="0058003C" w:rsidP="00FB7E1C">
      <w:pPr>
        <w:spacing w:line="360" w:lineRule="auto"/>
        <w:ind w:left="360"/>
        <w:jc w:val="both"/>
        <w:rPr>
          <w:lang w:val="en-US"/>
        </w:rPr>
      </w:pPr>
    </w:p>
    <w:p w:rsidR="0058003C" w:rsidRPr="00FB7E1C" w:rsidRDefault="0058003C" w:rsidP="00FB7E1C">
      <w:pPr>
        <w:spacing w:line="360" w:lineRule="auto"/>
        <w:ind w:left="360"/>
        <w:jc w:val="both"/>
        <w:rPr>
          <w:lang w:val="en-US"/>
        </w:rPr>
      </w:pPr>
    </w:p>
    <w:p w:rsidR="0058003C" w:rsidRDefault="0058003C" w:rsidP="00A66212">
      <w:pPr>
        <w:spacing w:line="360" w:lineRule="auto"/>
        <w:jc w:val="both"/>
        <w:rPr>
          <w:rFonts w:ascii="Century Gothic" w:hAnsi="Century Gothic"/>
          <w:lang w:val="en-US"/>
        </w:rPr>
        <w:sectPr w:rsidR="0058003C" w:rsidSect="007E2F5B">
          <w:headerReference w:type="default" r:id="rId12"/>
          <w:footerReference w:type="even" r:id="rId13"/>
          <w:footerReference w:type="default" r:id="rId14"/>
          <w:pgSz w:w="11906" w:h="16838"/>
          <w:pgMar w:top="1417" w:right="1417" w:bottom="1134" w:left="1417" w:header="720" w:footer="720" w:gutter="0"/>
          <w:pgBorders w:offsetFrom="page">
            <w:top w:val="single" w:sz="4" w:space="24" w:color="92D050"/>
            <w:left w:val="single" w:sz="4" w:space="24" w:color="92D050"/>
            <w:bottom w:val="single" w:sz="4" w:space="24" w:color="92D050"/>
            <w:right w:val="single" w:sz="4" w:space="24" w:color="92D050"/>
          </w:pgBorders>
          <w:pgNumType w:start="0"/>
          <w:cols w:space="720"/>
          <w:titlePg/>
          <w:docGrid w:linePitch="360"/>
        </w:sectPr>
      </w:pPr>
    </w:p>
    <w:p w:rsidR="0058003C" w:rsidRPr="00FB7E1C" w:rsidRDefault="0058003C" w:rsidP="00556BC4">
      <w:pPr>
        <w:pStyle w:val="Heading2"/>
        <w:rPr>
          <w:lang w:val="en-US"/>
        </w:rPr>
      </w:pPr>
      <w:bookmarkStart w:id="10" w:name="_Toc31112523"/>
      <w:r>
        <w:rPr>
          <w:lang w:val="en-US"/>
        </w:rPr>
        <w:lastRenderedPageBreak/>
        <w:t>What are the Key Features of a</w:t>
      </w:r>
      <w:r w:rsidRPr="00FB7E1C">
        <w:rPr>
          <w:lang w:val="en-US"/>
        </w:rPr>
        <w:t xml:space="preserve"> Successful Mentor</w:t>
      </w:r>
      <w:r>
        <w:rPr>
          <w:lang w:val="en-US"/>
        </w:rPr>
        <w:t>ing</w:t>
      </w:r>
      <w:r w:rsidRPr="00FB7E1C">
        <w:rPr>
          <w:lang w:val="en-US"/>
        </w:rPr>
        <w:t xml:space="preserve"> Relationship?</w:t>
      </w:r>
      <w:bookmarkEnd w:id="10"/>
    </w:p>
    <w:p w:rsidR="0058003C" w:rsidRPr="00FB7E1C" w:rsidRDefault="0058003C" w:rsidP="00FB7E1C">
      <w:pPr>
        <w:spacing w:line="360" w:lineRule="auto"/>
        <w:ind w:left="360"/>
        <w:jc w:val="both"/>
        <w:rPr>
          <w:rFonts w:ascii="Century Gothic" w:hAnsi="Century Gothic"/>
          <w:b/>
          <w:bCs/>
          <w:lang w:val="en-US"/>
        </w:rPr>
      </w:pPr>
    </w:p>
    <w:p w:rsidR="0058003C" w:rsidRPr="00FB7E1C" w:rsidRDefault="0058003C" w:rsidP="00556BC4">
      <w:pPr>
        <w:pStyle w:val="Heading3"/>
        <w:rPr>
          <w:lang w:val="en-US"/>
        </w:rPr>
      </w:pPr>
      <w:bookmarkStart w:id="11" w:name="_Toc31112524"/>
      <w:r w:rsidRPr="00FB7E1C">
        <w:rPr>
          <w:lang w:val="en-US"/>
        </w:rPr>
        <w:t>Reciprocit</w:t>
      </w:r>
      <w:r>
        <w:rPr>
          <w:lang w:val="en-US"/>
        </w:rPr>
        <w:t>y</w:t>
      </w:r>
      <w:bookmarkEnd w:id="11"/>
    </w:p>
    <w:p w:rsidR="0058003C" w:rsidRPr="00FB7E1C" w:rsidRDefault="0058003C" w:rsidP="00B45661">
      <w:pPr>
        <w:spacing w:line="360" w:lineRule="auto"/>
        <w:jc w:val="both"/>
        <w:rPr>
          <w:rFonts w:ascii="Century Gothic" w:hAnsi="Century Gothic"/>
          <w:lang w:val="en-US"/>
        </w:rPr>
      </w:pPr>
      <w:r w:rsidRPr="00FB7E1C">
        <w:rPr>
          <w:rFonts w:ascii="Century Gothic" w:hAnsi="Century Gothic"/>
          <w:lang w:val="en-US"/>
        </w:rPr>
        <w:t>Both parties can gain from a mentoring relationship.  Mentors gain access to fresh perspectives and broadening their network in a different sphere, better knowledge of the experience of people at lower levels, as well as the opportunity to develop their coaching and counseling skills. Mentees gain a source of feedback and information and a sounding board to assist them to identify and pursue career goals.</w:t>
      </w:r>
    </w:p>
    <w:p w:rsidR="0058003C" w:rsidRPr="00FB7E1C" w:rsidRDefault="0058003C" w:rsidP="00FB7E1C">
      <w:pPr>
        <w:spacing w:line="360" w:lineRule="auto"/>
        <w:ind w:left="360"/>
        <w:jc w:val="both"/>
        <w:rPr>
          <w:lang w:val="en-US"/>
        </w:rPr>
      </w:pPr>
    </w:p>
    <w:p w:rsidR="0058003C" w:rsidRPr="00FB7E1C" w:rsidRDefault="0058003C" w:rsidP="00556BC4">
      <w:pPr>
        <w:pStyle w:val="Heading3"/>
        <w:rPr>
          <w:lang w:val="en-US"/>
        </w:rPr>
      </w:pPr>
      <w:bookmarkStart w:id="12" w:name="_Toc31112525"/>
      <w:r w:rsidRPr="00FB7E1C">
        <w:rPr>
          <w:lang w:val="en-US"/>
        </w:rPr>
        <w:t>Focus on development</w:t>
      </w:r>
      <w:bookmarkEnd w:id="12"/>
    </w:p>
    <w:p w:rsidR="0058003C" w:rsidRPr="00FB7E1C" w:rsidRDefault="0058003C" w:rsidP="00B45661">
      <w:pPr>
        <w:spacing w:line="360" w:lineRule="auto"/>
        <w:jc w:val="both"/>
        <w:rPr>
          <w:rFonts w:ascii="Century Gothic" w:hAnsi="Century Gothic"/>
          <w:lang w:val="en-US"/>
        </w:rPr>
      </w:pPr>
      <w:r w:rsidRPr="00FB7E1C">
        <w:rPr>
          <w:rFonts w:ascii="Century Gothic" w:hAnsi="Century Gothic"/>
          <w:lang w:val="en-US"/>
        </w:rPr>
        <w:t>The mentor</w:t>
      </w:r>
      <w:r>
        <w:rPr>
          <w:rFonts w:ascii="Century Gothic" w:hAnsi="Century Gothic"/>
          <w:lang w:val="en-US"/>
        </w:rPr>
        <w:t>ing</w:t>
      </w:r>
      <w:r w:rsidRPr="00FB7E1C">
        <w:rPr>
          <w:rFonts w:ascii="Century Gothic" w:hAnsi="Century Gothic"/>
          <w:lang w:val="en-US"/>
        </w:rPr>
        <w:t xml:space="preserve"> relationship has a prospective focus. It involves discussions about how to achieve goals in the future with a </w:t>
      </w:r>
      <w:proofErr w:type="gramStart"/>
      <w:r w:rsidRPr="00FB7E1C">
        <w:rPr>
          <w:rFonts w:ascii="Century Gothic" w:hAnsi="Century Gothic"/>
          <w:lang w:val="en-US"/>
        </w:rPr>
        <w:t>particular emphasis</w:t>
      </w:r>
      <w:proofErr w:type="gramEnd"/>
      <w:r w:rsidRPr="00FB7E1C">
        <w:rPr>
          <w:rFonts w:ascii="Century Gothic" w:hAnsi="Century Gothic"/>
          <w:lang w:val="en-US"/>
        </w:rPr>
        <w:t xml:space="preserve"> on implementing development strategies on the job.</w:t>
      </w:r>
    </w:p>
    <w:p w:rsidR="0058003C" w:rsidRPr="00FB7E1C" w:rsidRDefault="0058003C" w:rsidP="00FB7E1C">
      <w:pPr>
        <w:spacing w:line="360" w:lineRule="auto"/>
        <w:ind w:left="360"/>
        <w:jc w:val="both"/>
        <w:rPr>
          <w:rFonts w:ascii="Century Gothic" w:hAnsi="Century Gothic"/>
          <w:lang w:val="en-US"/>
        </w:rPr>
      </w:pPr>
    </w:p>
    <w:p w:rsidR="0058003C" w:rsidRPr="00FB7E1C" w:rsidRDefault="0058003C" w:rsidP="00556BC4">
      <w:pPr>
        <w:pStyle w:val="Heading3"/>
        <w:rPr>
          <w:lang w:val="en-US"/>
        </w:rPr>
      </w:pPr>
      <w:bookmarkStart w:id="13" w:name="_Toc31112526"/>
      <w:r w:rsidRPr="00FB7E1C">
        <w:rPr>
          <w:lang w:val="en-US"/>
        </w:rPr>
        <w:t>Mutually defined goals</w:t>
      </w:r>
      <w:bookmarkEnd w:id="13"/>
    </w:p>
    <w:p w:rsidR="0058003C" w:rsidRPr="00FB7E1C" w:rsidRDefault="0058003C" w:rsidP="00B45661">
      <w:pPr>
        <w:spacing w:line="360" w:lineRule="auto"/>
        <w:jc w:val="both"/>
        <w:rPr>
          <w:rFonts w:ascii="Century Gothic" w:hAnsi="Century Gothic"/>
          <w:lang w:val="en-US"/>
        </w:rPr>
      </w:pPr>
      <w:r w:rsidRPr="00FB7E1C">
        <w:rPr>
          <w:rFonts w:ascii="Century Gothic" w:hAnsi="Century Gothic"/>
          <w:lang w:val="en-US"/>
        </w:rPr>
        <w:t>Both parties agree the goals of the mentor</w:t>
      </w:r>
      <w:r>
        <w:rPr>
          <w:rFonts w:ascii="Century Gothic" w:hAnsi="Century Gothic"/>
          <w:lang w:val="en-US"/>
        </w:rPr>
        <w:t>ing</w:t>
      </w:r>
      <w:r w:rsidRPr="00FB7E1C">
        <w:rPr>
          <w:rFonts w:ascii="Century Gothic" w:hAnsi="Century Gothic"/>
          <w:lang w:val="en-US"/>
        </w:rPr>
        <w:t xml:space="preserve"> relationship. The mentee should have clear objectives for their involvement and the mentor should be honest about how they wish to and can contribute. As a </w:t>
      </w:r>
      <w:proofErr w:type="gramStart"/>
      <w:r w:rsidRPr="00FB7E1C">
        <w:rPr>
          <w:rFonts w:ascii="Century Gothic" w:hAnsi="Century Gothic"/>
          <w:lang w:val="en-US"/>
        </w:rPr>
        <w:t>result</w:t>
      </w:r>
      <w:proofErr w:type="gramEnd"/>
      <w:r w:rsidRPr="00FB7E1C">
        <w:rPr>
          <w:rFonts w:ascii="Century Gothic" w:hAnsi="Century Gothic"/>
          <w:lang w:val="en-US"/>
        </w:rPr>
        <w:t xml:space="preserve"> mentoring is unlikely to be effective if one party has been co-opted.</w:t>
      </w:r>
    </w:p>
    <w:p w:rsidR="0058003C" w:rsidRDefault="0058003C" w:rsidP="00FB7E1C">
      <w:pPr>
        <w:spacing w:line="360" w:lineRule="auto"/>
        <w:ind w:left="360"/>
        <w:jc w:val="both"/>
        <w:rPr>
          <w:rFonts w:ascii="Century Gothic" w:hAnsi="Century Gothic"/>
          <w:b/>
          <w:bCs/>
          <w:lang w:val="en-US"/>
        </w:rPr>
      </w:pPr>
    </w:p>
    <w:p w:rsidR="0058003C" w:rsidRPr="00FB7E1C" w:rsidRDefault="0058003C" w:rsidP="00556BC4">
      <w:pPr>
        <w:pStyle w:val="Heading3"/>
        <w:rPr>
          <w:lang w:val="en-US"/>
        </w:rPr>
      </w:pPr>
      <w:bookmarkStart w:id="14" w:name="_Toc31112527"/>
      <w:r w:rsidRPr="00FB7E1C">
        <w:rPr>
          <w:lang w:val="en-US"/>
        </w:rPr>
        <w:t>Relationship</w:t>
      </w:r>
      <w:bookmarkEnd w:id="14"/>
    </w:p>
    <w:p w:rsidR="0058003C" w:rsidRDefault="0058003C" w:rsidP="00B45661">
      <w:pPr>
        <w:spacing w:line="360" w:lineRule="auto"/>
        <w:jc w:val="both"/>
        <w:rPr>
          <w:rFonts w:ascii="Century Gothic" w:hAnsi="Century Gothic"/>
          <w:lang w:val="en-US"/>
        </w:rPr>
      </w:pPr>
      <w:r w:rsidRPr="00FB7E1C">
        <w:rPr>
          <w:rFonts w:ascii="Century Gothic" w:hAnsi="Century Gothic"/>
          <w:lang w:val="en-US"/>
        </w:rPr>
        <w:t>Effective mentoring relies on having a sound and trusting relationship between the two parties. Both parties must feel comfortable to be able to share information without fear of being judged, or confidentiality being breached.</w:t>
      </w:r>
    </w:p>
    <w:p w:rsidR="0058003C" w:rsidRDefault="0058003C" w:rsidP="00FB7E1C">
      <w:pPr>
        <w:spacing w:line="360" w:lineRule="auto"/>
        <w:ind w:left="360"/>
        <w:jc w:val="both"/>
        <w:rPr>
          <w:rFonts w:ascii="Century Gothic" w:hAnsi="Century Gothic"/>
          <w:lang w:val="en-US"/>
        </w:rPr>
      </w:pPr>
    </w:p>
    <w:p w:rsidR="0058003C" w:rsidRPr="00FB7E1C" w:rsidRDefault="0058003C" w:rsidP="00FB7E1C">
      <w:pPr>
        <w:spacing w:line="360" w:lineRule="auto"/>
        <w:ind w:left="360"/>
        <w:jc w:val="both"/>
        <w:rPr>
          <w:rFonts w:ascii="Century Gothic" w:hAnsi="Century Gothic"/>
          <w:lang w:val="en-US"/>
        </w:rPr>
      </w:pPr>
    </w:p>
    <w:p w:rsidR="0058003C" w:rsidRPr="00FB7E1C" w:rsidRDefault="0058003C" w:rsidP="00FB7E1C">
      <w:pPr>
        <w:spacing w:line="360" w:lineRule="auto"/>
        <w:ind w:left="360"/>
        <w:jc w:val="both"/>
        <w:rPr>
          <w:rFonts w:ascii="Century Gothic" w:hAnsi="Century Gothic"/>
          <w:b/>
          <w:bCs/>
          <w:lang w:val="en-US"/>
        </w:rPr>
      </w:pPr>
    </w:p>
    <w:p w:rsidR="0058003C" w:rsidRPr="00FB7E1C" w:rsidRDefault="0058003C" w:rsidP="00556BC4">
      <w:pPr>
        <w:pStyle w:val="Heading3"/>
        <w:rPr>
          <w:lang w:val="en-US"/>
        </w:rPr>
      </w:pPr>
      <w:bookmarkStart w:id="15" w:name="_Toc31112528"/>
      <w:r w:rsidRPr="00FB7E1C">
        <w:rPr>
          <w:lang w:val="en-US"/>
        </w:rPr>
        <w:lastRenderedPageBreak/>
        <w:t>Collaboration</w:t>
      </w:r>
      <w:bookmarkEnd w:id="15"/>
    </w:p>
    <w:p w:rsidR="0058003C" w:rsidRPr="00FB7E1C" w:rsidRDefault="0058003C" w:rsidP="00B45661">
      <w:pPr>
        <w:spacing w:line="360" w:lineRule="auto"/>
        <w:jc w:val="both"/>
        <w:rPr>
          <w:rFonts w:ascii="Century Gothic" w:hAnsi="Century Gothic"/>
          <w:lang w:val="en-US"/>
        </w:rPr>
      </w:pPr>
      <w:r w:rsidRPr="00FB7E1C">
        <w:rPr>
          <w:rFonts w:ascii="Century Gothic" w:hAnsi="Century Gothic"/>
          <w:lang w:val="en-US"/>
        </w:rPr>
        <w:t>Successful mentor</w:t>
      </w:r>
      <w:r>
        <w:rPr>
          <w:rFonts w:ascii="Century Gothic" w:hAnsi="Century Gothic"/>
          <w:lang w:val="en-US"/>
        </w:rPr>
        <w:t>ing</w:t>
      </w:r>
      <w:r w:rsidRPr="00FB7E1C">
        <w:rPr>
          <w:rFonts w:ascii="Century Gothic" w:hAnsi="Century Gothic"/>
          <w:lang w:val="en-US"/>
        </w:rPr>
        <w:t xml:space="preserve"> relationships are built on collaboration. There is no assumption that the mentor knows better than the mentee – the relationship is one of discussion and consensus, challenge and feedback to identify a range of options from which the mentee needs to choose.</w:t>
      </w:r>
    </w:p>
    <w:p w:rsidR="0058003C" w:rsidRPr="00FB7E1C" w:rsidRDefault="0058003C" w:rsidP="00FB7E1C">
      <w:pPr>
        <w:spacing w:line="360" w:lineRule="auto"/>
        <w:ind w:left="360"/>
        <w:jc w:val="both"/>
        <w:rPr>
          <w:rFonts w:ascii="Century Gothic" w:hAnsi="Century Gothic"/>
          <w:lang w:val="en-US"/>
        </w:rPr>
      </w:pPr>
    </w:p>
    <w:p w:rsidR="0058003C" w:rsidRDefault="0058003C" w:rsidP="00FB7E1C">
      <w:pPr>
        <w:spacing w:line="360" w:lineRule="auto"/>
        <w:ind w:left="360"/>
        <w:jc w:val="both"/>
        <w:rPr>
          <w:rFonts w:ascii="Century Gothic" w:hAnsi="Century Gothic"/>
          <w:b/>
          <w:bCs/>
          <w:lang w:val="en-US"/>
        </w:rPr>
      </w:pPr>
    </w:p>
    <w:p w:rsidR="0058003C" w:rsidRDefault="0058003C" w:rsidP="00FB7E1C">
      <w:pPr>
        <w:spacing w:line="360" w:lineRule="auto"/>
        <w:ind w:left="360"/>
        <w:jc w:val="both"/>
        <w:rPr>
          <w:rFonts w:ascii="Century Gothic" w:hAnsi="Century Gothic"/>
          <w:b/>
          <w:bCs/>
          <w:lang w:val="en-US"/>
        </w:rPr>
        <w:sectPr w:rsidR="0058003C" w:rsidSect="00FB7E1C">
          <w:pgSz w:w="11906" w:h="16838"/>
          <w:pgMar w:top="1417" w:right="1417" w:bottom="1134" w:left="1417" w:header="720" w:footer="720" w:gutter="0"/>
          <w:pgBorders w:offsetFrom="page">
            <w:top w:val="single" w:sz="4" w:space="24" w:color="92D050"/>
            <w:left w:val="single" w:sz="4" w:space="24" w:color="92D050"/>
            <w:bottom w:val="single" w:sz="4" w:space="24" w:color="92D050"/>
            <w:right w:val="single" w:sz="4" w:space="24" w:color="92D050"/>
          </w:pgBorders>
          <w:cols w:space="720"/>
          <w:docGrid w:linePitch="360"/>
        </w:sectPr>
      </w:pPr>
    </w:p>
    <w:p w:rsidR="0058003C" w:rsidRPr="00FB7E1C" w:rsidRDefault="0058003C" w:rsidP="00556BC4">
      <w:pPr>
        <w:pStyle w:val="Heading2"/>
        <w:rPr>
          <w:lang w:val="en-US"/>
        </w:rPr>
      </w:pPr>
      <w:bookmarkStart w:id="16" w:name="_Toc31112529"/>
      <w:r w:rsidRPr="00FB7E1C">
        <w:rPr>
          <w:lang w:val="en-US"/>
        </w:rPr>
        <w:lastRenderedPageBreak/>
        <w:t xml:space="preserve">Clarifying Expectations from the </w:t>
      </w:r>
      <w:proofErr w:type="spellStart"/>
      <w:r w:rsidRPr="00FB7E1C">
        <w:rPr>
          <w:lang w:val="en-US"/>
        </w:rPr>
        <w:t>Program</w:t>
      </w:r>
      <w:r w:rsidR="00ED4907">
        <w:rPr>
          <w:lang w:val="en-US"/>
        </w:rPr>
        <w:t>me</w:t>
      </w:r>
      <w:bookmarkEnd w:id="16"/>
      <w:proofErr w:type="spellEnd"/>
    </w:p>
    <w:p w:rsidR="0058003C" w:rsidRPr="00FB7E1C" w:rsidRDefault="0058003C" w:rsidP="00FB7E1C">
      <w:pPr>
        <w:spacing w:line="360" w:lineRule="auto"/>
        <w:ind w:left="360"/>
        <w:jc w:val="both"/>
        <w:rPr>
          <w:rFonts w:ascii="Century Gothic" w:hAnsi="Century Gothic"/>
          <w:lang w:val="en-US"/>
        </w:rPr>
      </w:pPr>
    </w:p>
    <w:p w:rsidR="0058003C" w:rsidRPr="00FB7E1C" w:rsidRDefault="0058003C" w:rsidP="00B45661">
      <w:pPr>
        <w:spacing w:line="360" w:lineRule="auto"/>
        <w:jc w:val="both"/>
        <w:rPr>
          <w:rFonts w:ascii="Century Gothic" w:hAnsi="Century Gothic"/>
          <w:lang w:val="en-US"/>
        </w:rPr>
      </w:pPr>
      <w:r w:rsidRPr="00FB7E1C">
        <w:rPr>
          <w:rFonts w:ascii="Century Gothic" w:hAnsi="Century Gothic"/>
          <w:lang w:val="en-US"/>
        </w:rPr>
        <w:t xml:space="preserve">The </w:t>
      </w:r>
      <w:r>
        <w:rPr>
          <w:rFonts w:ascii="Century Gothic" w:hAnsi="Century Gothic"/>
          <w:lang w:val="en-US"/>
        </w:rPr>
        <w:t xml:space="preserve">ICER </w:t>
      </w:r>
      <w:r w:rsidR="006E17C1">
        <w:rPr>
          <w:rFonts w:ascii="Century Gothic" w:hAnsi="Century Gothic"/>
          <w:lang w:val="en-US"/>
        </w:rPr>
        <w:t>2020</w:t>
      </w:r>
      <w:r w:rsidR="00ED4907">
        <w:rPr>
          <w:rFonts w:ascii="Century Gothic" w:hAnsi="Century Gothic"/>
          <w:lang w:val="en-US"/>
        </w:rPr>
        <w:t xml:space="preserve"> </w:t>
      </w:r>
      <w:r>
        <w:rPr>
          <w:rFonts w:ascii="Century Gothic" w:hAnsi="Century Gothic"/>
          <w:lang w:val="en-US"/>
        </w:rPr>
        <w:t xml:space="preserve">e-mentoring </w:t>
      </w:r>
      <w:proofErr w:type="spellStart"/>
      <w:r w:rsidRPr="00FB7E1C">
        <w:rPr>
          <w:rFonts w:ascii="Century Gothic" w:hAnsi="Century Gothic"/>
          <w:lang w:val="en-US"/>
        </w:rPr>
        <w:t>program</w:t>
      </w:r>
      <w:r w:rsidR="006F4D54">
        <w:rPr>
          <w:rFonts w:ascii="Century Gothic" w:hAnsi="Century Gothic"/>
          <w:lang w:val="en-US"/>
        </w:rPr>
        <w:t>me</w:t>
      </w:r>
      <w:proofErr w:type="spellEnd"/>
      <w:r w:rsidRPr="00FB7E1C">
        <w:rPr>
          <w:rFonts w:ascii="Century Gothic" w:hAnsi="Century Gothic"/>
          <w:lang w:val="en-US"/>
        </w:rPr>
        <w:t xml:space="preserve"> is set up for the primary purpose of the mentee – that brings with it a responsibility to make the most of the potential opportunities it brings.</w:t>
      </w:r>
    </w:p>
    <w:p w:rsidR="0058003C" w:rsidRPr="00FB7E1C" w:rsidRDefault="0058003C" w:rsidP="00FB7E1C">
      <w:pPr>
        <w:spacing w:line="360" w:lineRule="auto"/>
        <w:ind w:left="360"/>
        <w:jc w:val="both"/>
        <w:rPr>
          <w:rFonts w:ascii="Century Gothic" w:hAnsi="Century Gothic"/>
          <w:lang w:val="en-US"/>
        </w:rPr>
      </w:pPr>
    </w:p>
    <w:p w:rsidR="0058003C" w:rsidRPr="00FB7E1C" w:rsidRDefault="0058003C" w:rsidP="00B45661">
      <w:pPr>
        <w:spacing w:line="360" w:lineRule="auto"/>
        <w:jc w:val="both"/>
        <w:rPr>
          <w:rFonts w:ascii="Century Gothic" w:hAnsi="Century Gothic"/>
          <w:lang w:val="en-US"/>
        </w:rPr>
      </w:pPr>
      <w:r w:rsidRPr="00FB7E1C">
        <w:rPr>
          <w:rFonts w:ascii="Century Gothic" w:hAnsi="Century Gothic"/>
          <w:lang w:val="en-US"/>
        </w:rPr>
        <w:t xml:space="preserve">Most importantly you need to have realistic expectations – this is more likely to engage your mentor and achieve your goals.  You probably already have some ideas, and we will use the first </w:t>
      </w:r>
      <w:r>
        <w:rPr>
          <w:rFonts w:ascii="Century Gothic" w:hAnsi="Century Gothic"/>
          <w:lang w:val="en-US"/>
        </w:rPr>
        <w:t xml:space="preserve">webinar </w:t>
      </w:r>
      <w:r w:rsidR="00686B70">
        <w:rPr>
          <w:rFonts w:ascii="Century Gothic" w:hAnsi="Century Gothic"/>
          <w:lang w:val="en-US"/>
        </w:rPr>
        <w:t xml:space="preserve">(where Mentoring </w:t>
      </w:r>
      <w:proofErr w:type="spellStart"/>
      <w:r w:rsidR="00686B70">
        <w:rPr>
          <w:rFonts w:ascii="Century Gothic" w:hAnsi="Century Gothic"/>
          <w:lang w:val="en-US"/>
        </w:rPr>
        <w:t>Programme</w:t>
      </w:r>
      <w:proofErr w:type="spellEnd"/>
      <w:r w:rsidR="00686B70">
        <w:rPr>
          <w:rFonts w:ascii="Century Gothic" w:hAnsi="Century Gothic"/>
          <w:lang w:val="en-US"/>
        </w:rPr>
        <w:t xml:space="preserve"> participation feedback is mandatory) </w:t>
      </w:r>
      <w:r w:rsidRPr="00FB7E1C">
        <w:rPr>
          <w:rFonts w:ascii="Century Gothic" w:hAnsi="Century Gothic"/>
          <w:lang w:val="en-US"/>
        </w:rPr>
        <w:t>to further develop these.</w:t>
      </w:r>
    </w:p>
    <w:p w:rsidR="0058003C" w:rsidRPr="00FB7E1C" w:rsidRDefault="0058003C" w:rsidP="00FB7E1C">
      <w:pPr>
        <w:spacing w:line="360" w:lineRule="auto"/>
        <w:ind w:left="360"/>
        <w:jc w:val="both"/>
        <w:rPr>
          <w:rFonts w:ascii="Century Gothic" w:hAnsi="Century Gothic"/>
          <w:lang w:val="en-US"/>
        </w:rPr>
      </w:pPr>
    </w:p>
    <w:p w:rsidR="0058003C" w:rsidRPr="00FB7E1C" w:rsidRDefault="0058003C" w:rsidP="00B45661">
      <w:pPr>
        <w:spacing w:line="360" w:lineRule="auto"/>
        <w:jc w:val="both"/>
        <w:rPr>
          <w:rFonts w:ascii="Century Gothic" w:hAnsi="Century Gothic"/>
          <w:lang w:val="en-US"/>
        </w:rPr>
      </w:pPr>
      <w:r w:rsidRPr="00FB7E1C">
        <w:rPr>
          <w:rFonts w:ascii="Century Gothic" w:hAnsi="Century Gothic"/>
          <w:lang w:val="en-US"/>
        </w:rPr>
        <w:t>Realistic goals for a mentoring relationship include:</w:t>
      </w:r>
    </w:p>
    <w:p w:rsidR="0058003C" w:rsidRPr="00FB7E1C" w:rsidRDefault="0058003C" w:rsidP="00FB7E1C">
      <w:pPr>
        <w:spacing w:line="360" w:lineRule="auto"/>
        <w:ind w:left="360"/>
        <w:jc w:val="both"/>
        <w:rPr>
          <w:rFonts w:ascii="Century Gothic" w:hAnsi="Century Gothic"/>
          <w:lang w:val="en-US"/>
        </w:rPr>
      </w:pPr>
    </w:p>
    <w:p w:rsidR="0058003C" w:rsidRPr="00FB7E1C" w:rsidRDefault="0058003C" w:rsidP="00D00E81">
      <w:pPr>
        <w:spacing w:line="276" w:lineRule="auto"/>
        <w:ind w:left="360"/>
        <w:jc w:val="both"/>
        <w:rPr>
          <w:rFonts w:ascii="Century Gothic" w:hAnsi="Century Gothic"/>
          <w:lang w:val="en-US"/>
        </w:rPr>
      </w:pPr>
      <w:r w:rsidRPr="00FB7E1C">
        <w:rPr>
          <w:rFonts w:ascii="Century Gothic" w:hAnsi="Century Gothic" w:cs="Century Gothic"/>
          <w:lang w:val="en-US"/>
        </w:rPr>
        <w:t></w:t>
      </w:r>
      <w:r w:rsidRPr="00FB7E1C">
        <w:rPr>
          <w:rFonts w:ascii="Century Gothic" w:hAnsi="Century Gothic"/>
          <w:lang w:val="en-US"/>
        </w:rPr>
        <w:t xml:space="preserve"> </w:t>
      </w:r>
      <w:r w:rsidRPr="00FB7E1C">
        <w:rPr>
          <w:rFonts w:ascii="Century Gothic" w:hAnsi="Century Gothic"/>
          <w:lang w:val="en-US"/>
        </w:rPr>
        <w:tab/>
        <w:t>Identifying professional and development goals;</w:t>
      </w:r>
    </w:p>
    <w:p w:rsidR="0058003C" w:rsidRPr="00FB7E1C" w:rsidRDefault="0058003C" w:rsidP="00D00E81">
      <w:pPr>
        <w:spacing w:line="276" w:lineRule="auto"/>
        <w:ind w:left="360"/>
        <w:jc w:val="both"/>
        <w:rPr>
          <w:rFonts w:ascii="Century Gothic" w:hAnsi="Century Gothic"/>
          <w:lang w:val="en-US"/>
        </w:rPr>
      </w:pPr>
    </w:p>
    <w:p w:rsidR="0058003C" w:rsidRPr="00FB7E1C" w:rsidRDefault="0058003C" w:rsidP="00D00E81">
      <w:pPr>
        <w:spacing w:line="276" w:lineRule="auto"/>
        <w:ind w:left="360"/>
        <w:jc w:val="both"/>
        <w:rPr>
          <w:rFonts w:ascii="Century Gothic" w:hAnsi="Century Gothic"/>
          <w:lang w:val="en-US"/>
        </w:rPr>
      </w:pPr>
      <w:r w:rsidRPr="00FB7E1C">
        <w:rPr>
          <w:rFonts w:ascii="Century Gothic" w:hAnsi="Century Gothic" w:cs="Century Gothic"/>
          <w:lang w:val="en-US"/>
        </w:rPr>
        <w:t></w:t>
      </w:r>
      <w:r w:rsidRPr="00FB7E1C">
        <w:rPr>
          <w:rFonts w:ascii="Century Gothic" w:hAnsi="Century Gothic"/>
          <w:lang w:val="en-US"/>
        </w:rPr>
        <w:t xml:space="preserve"> </w:t>
      </w:r>
      <w:r w:rsidRPr="00FB7E1C">
        <w:rPr>
          <w:rFonts w:ascii="Century Gothic" w:hAnsi="Century Gothic"/>
          <w:lang w:val="en-US"/>
        </w:rPr>
        <w:tab/>
        <w:t>Engaging in career, training and development planning;</w:t>
      </w:r>
    </w:p>
    <w:p w:rsidR="0058003C" w:rsidRPr="00FB7E1C" w:rsidRDefault="0058003C" w:rsidP="00D00E81">
      <w:pPr>
        <w:spacing w:line="276" w:lineRule="auto"/>
        <w:ind w:left="360"/>
        <w:jc w:val="both"/>
        <w:rPr>
          <w:rFonts w:ascii="Century Gothic" w:hAnsi="Century Gothic"/>
          <w:lang w:val="en-US"/>
        </w:rPr>
      </w:pPr>
    </w:p>
    <w:p w:rsidR="0058003C" w:rsidRPr="00FB7E1C" w:rsidRDefault="0058003C" w:rsidP="00D00E81">
      <w:pPr>
        <w:spacing w:line="276" w:lineRule="auto"/>
        <w:ind w:left="360"/>
        <w:jc w:val="both"/>
        <w:rPr>
          <w:rFonts w:ascii="Century Gothic" w:hAnsi="Century Gothic"/>
          <w:lang w:val="en-US"/>
        </w:rPr>
      </w:pPr>
      <w:r w:rsidRPr="00FB7E1C">
        <w:rPr>
          <w:rFonts w:ascii="Century Gothic" w:hAnsi="Century Gothic" w:cs="Century Gothic"/>
          <w:lang w:val="en-US"/>
        </w:rPr>
        <w:t></w:t>
      </w:r>
      <w:r w:rsidRPr="00FB7E1C">
        <w:rPr>
          <w:rFonts w:ascii="Century Gothic" w:hAnsi="Century Gothic"/>
          <w:lang w:val="en-US"/>
        </w:rPr>
        <w:t xml:space="preserve"> </w:t>
      </w:r>
      <w:r w:rsidRPr="00FB7E1C">
        <w:rPr>
          <w:rFonts w:ascii="Century Gothic" w:hAnsi="Century Gothic"/>
          <w:lang w:val="en-US"/>
        </w:rPr>
        <w:tab/>
        <w:t>Making decisions based on pragmatic assessments of strengths and resources;</w:t>
      </w:r>
    </w:p>
    <w:p w:rsidR="0058003C" w:rsidRPr="00FB7E1C" w:rsidRDefault="0058003C" w:rsidP="00D00E81">
      <w:pPr>
        <w:spacing w:line="276" w:lineRule="auto"/>
        <w:ind w:left="360"/>
        <w:jc w:val="both"/>
        <w:rPr>
          <w:rFonts w:ascii="Century Gothic" w:hAnsi="Century Gothic"/>
          <w:lang w:val="en-US"/>
        </w:rPr>
      </w:pPr>
    </w:p>
    <w:p w:rsidR="0058003C" w:rsidRPr="00FB7E1C" w:rsidRDefault="0058003C" w:rsidP="00D00E81">
      <w:pPr>
        <w:spacing w:line="276" w:lineRule="auto"/>
        <w:ind w:left="360"/>
        <w:jc w:val="both"/>
        <w:rPr>
          <w:rFonts w:ascii="Century Gothic" w:hAnsi="Century Gothic"/>
          <w:lang w:val="en-US"/>
        </w:rPr>
      </w:pPr>
      <w:r w:rsidRPr="00FB7E1C">
        <w:rPr>
          <w:rFonts w:ascii="Century Gothic" w:hAnsi="Century Gothic" w:cs="Century Gothic"/>
          <w:lang w:val="en-US"/>
        </w:rPr>
        <w:t></w:t>
      </w:r>
      <w:r w:rsidRPr="00FB7E1C">
        <w:rPr>
          <w:rFonts w:ascii="Century Gothic" w:hAnsi="Century Gothic"/>
          <w:lang w:val="en-US"/>
        </w:rPr>
        <w:t xml:space="preserve"> </w:t>
      </w:r>
      <w:r w:rsidRPr="00FB7E1C">
        <w:rPr>
          <w:rFonts w:ascii="Century Gothic" w:hAnsi="Century Gothic"/>
          <w:lang w:val="en-US"/>
        </w:rPr>
        <w:tab/>
        <w:t>Devising workable strategies to solve problems;</w:t>
      </w:r>
    </w:p>
    <w:p w:rsidR="0058003C" w:rsidRPr="00FB7E1C" w:rsidRDefault="0058003C" w:rsidP="00D00E81">
      <w:pPr>
        <w:spacing w:line="276" w:lineRule="auto"/>
        <w:ind w:left="360"/>
        <w:jc w:val="both"/>
        <w:rPr>
          <w:rFonts w:ascii="Century Gothic" w:hAnsi="Century Gothic"/>
          <w:lang w:val="en-US"/>
        </w:rPr>
      </w:pPr>
    </w:p>
    <w:p w:rsidR="0058003C" w:rsidRPr="00FB7E1C" w:rsidRDefault="0058003C" w:rsidP="00D00E81">
      <w:pPr>
        <w:spacing w:line="276" w:lineRule="auto"/>
        <w:ind w:left="360"/>
        <w:jc w:val="both"/>
        <w:rPr>
          <w:rFonts w:ascii="Century Gothic" w:hAnsi="Century Gothic"/>
          <w:lang w:val="en-US"/>
        </w:rPr>
      </w:pPr>
      <w:r w:rsidRPr="00FB7E1C">
        <w:rPr>
          <w:rFonts w:ascii="Century Gothic" w:hAnsi="Century Gothic" w:cs="Century Gothic"/>
          <w:lang w:val="en-US"/>
        </w:rPr>
        <w:t></w:t>
      </w:r>
      <w:r w:rsidRPr="00FB7E1C">
        <w:rPr>
          <w:rFonts w:ascii="Century Gothic" w:hAnsi="Century Gothic"/>
          <w:lang w:val="en-US"/>
        </w:rPr>
        <w:t xml:space="preserve"> </w:t>
      </w:r>
      <w:r w:rsidRPr="00FB7E1C">
        <w:rPr>
          <w:rFonts w:ascii="Century Gothic" w:hAnsi="Century Gothic"/>
          <w:lang w:val="en-US"/>
        </w:rPr>
        <w:tab/>
        <w:t>Debriefing events to extract learning and other response options; and</w:t>
      </w:r>
    </w:p>
    <w:p w:rsidR="0058003C" w:rsidRPr="00FB7E1C" w:rsidRDefault="0058003C" w:rsidP="00D00E81">
      <w:pPr>
        <w:spacing w:line="276" w:lineRule="auto"/>
        <w:ind w:left="360"/>
        <w:jc w:val="both"/>
        <w:rPr>
          <w:rFonts w:ascii="Century Gothic" w:hAnsi="Century Gothic"/>
          <w:lang w:val="en-US"/>
        </w:rPr>
      </w:pPr>
    </w:p>
    <w:p w:rsidR="0058003C" w:rsidRDefault="0058003C" w:rsidP="00D00E81">
      <w:pPr>
        <w:spacing w:line="276" w:lineRule="auto"/>
        <w:ind w:left="360"/>
        <w:jc w:val="both"/>
        <w:rPr>
          <w:rFonts w:ascii="Century Gothic" w:hAnsi="Century Gothic"/>
          <w:lang w:val="en-US"/>
        </w:rPr>
      </w:pPr>
      <w:r w:rsidRPr="00FB7E1C">
        <w:rPr>
          <w:rFonts w:ascii="Century Gothic" w:hAnsi="Century Gothic" w:cs="Century Gothic"/>
          <w:lang w:val="en-US"/>
        </w:rPr>
        <w:t></w:t>
      </w:r>
      <w:r w:rsidRPr="00FB7E1C">
        <w:rPr>
          <w:rFonts w:ascii="Century Gothic" w:hAnsi="Century Gothic"/>
          <w:lang w:val="en-US"/>
        </w:rPr>
        <w:t xml:space="preserve"> </w:t>
      </w:r>
      <w:r w:rsidRPr="00FB7E1C">
        <w:rPr>
          <w:rFonts w:ascii="Century Gothic" w:hAnsi="Century Gothic"/>
          <w:lang w:val="en-US"/>
        </w:rPr>
        <w:tab/>
        <w:t>Guiding the development of leadership and other skills.</w:t>
      </w:r>
    </w:p>
    <w:p w:rsidR="0058003C" w:rsidRDefault="0058003C" w:rsidP="00FB7E1C">
      <w:pPr>
        <w:spacing w:line="360" w:lineRule="auto"/>
        <w:ind w:left="360"/>
        <w:jc w:val="both"/>
        <w:rPr>
          <w:rFonts w:ascii="Century Gothic" w:hAnsi="Century Gothic"/>
          <w:lang w:val="en-US"/>
        </w:rPr>
        <w:sectPr w:rsidR="0058003C" w:rsidSect="00FB7E1C">
          <w:pgSz w:w="11906" w:h="16838"/>
          <w:pgMar w:top="1417" w:right="1417" w:bottom="1134" w:left="1417" w:header="720" w:footer="720" w:gutter="0"/>
          <w:pgBorders w:offsetFrom="page">
            <w:top w:val="single" w:sz="4" w:space="24" w:color="92D050"/>
            <w:left w:val="single" w:sz="4" w:space="24" w:color="92D050"/>
            <w:bottom w:val="single" w:sz="4" w:space="24" w:color="92D050"/>
            <w:right w:val="single" w:sz="4" w:space="24" w:color="92D050"/>
          </w:pgBorders>
          <w:cols w:space="720"/>
          <w:docGrid w:linePitch="360"/>
        </w:sectPr>
      </w:pPr>
    </w:p>
    <w:p w:rsidR="00556BC4" w:rsidRDefault="00556BC4" w:rsidP="00B45661">
      <w:pPr>
        <w:pStyle w:val="Heading1"/>
        <w:rPr>
          <w:lang w:val="en-US"/>
        </w:rPr>
      </w:pPr>
      <w:bookmarkStart w:id="17" w:name="_Toc31112530"/>
      <w:r>
        <w:rPr>
          <w:lang w:val="en-US"/>
        </w:rPr>
        <w:lastRenderedPageBreak/>
        <w:t>ICER Support Tools for successful mentoring</w:t>
      </w:r>
      <w:bookmarkEnd w:id="17"/>
    </w:p>
    <w:p w:rsidR="00556BC4" w:rsidRDefault="00556BC4" w:rsidP="00556BC4">
      <w:pPr>
        <w:rPr>
          <w:lang w:val="en-US"/>
        </w:rPr>
      </w:pPr>
    </w:p>
    <w:p w:rsidR="00556BC4" w:rsidRPr="003438B7" w:rsidRDefault="00556BC4" w:rsidP="003438B7">
      <w:pPr>
        <w:spacing w:line="360" w:lineRule="auto"/>
        <w:jc w:val="both"/>
        <w:rPr>
          <w:rFonts w:ascii="Century Gothic" w:hAnsi="Century Gothic"/>
          <w:lang w:val="en-US"/>
        </w:rPr>
      </w:pPr>
      <w:proofErr w:type="gramStart"/>
      <w:r w:rsidRPr="003438B7">
        <w:rPr>
          <w:rFonts w:ascii="Century Gothic" w:hAnsi="Century Gothic"/>
          <w:lang w:val="en-US"/>
        </w:rPr>
        <w:t>A number of</w:t>
      </w:r>
      <w:proofErr w:type="gramEnd"/>
      <w:r w:rsidRPr="003438B7">
        <w:rPr>
          <w:rFonts w:ascii="Century Gothic" w:hAnsi="Century Gothic"/>
          <w:lang w:val="en-US"/>
        </w:rPr>
        <w:t xml:space="preserve"> support tools are available to ensure all the benefits of the </w:t>
      </w:r>
      <w:proofErr w:type="spellStart"/>
      <w:r w:rsidRPr="003438B7">
        <w:rPr>
          <w:rFonts w:ascii="Century Gothic" w:hAnsi="Century Gothic"/>
          <w:lang w:val="en-US"/>
        </w:rPr>
        <w:t>programme</w:t>
      </w:r>
      <w:proofErr w:type="spellEnd"/>
      <w:r w:rsidRPr="003438B7">
        <w:rPr>
          <w:rFonts w:ascii="Century Gothic" w:hAnsi="Century Gothic"/>
          <w:lang w:val="en-US"/>
        </w:rPr>
        <w:t xml:space="preserve"> are realized and to facilitate mentor and mentee discussions.  This includes a Mentoring Journal</w:t>
      </w:r>
      <w:r w:rsidR="00D60B10">
        <w:rPr>
          <w:rFonts w:ascii="Century Gothic" w:hAnsi="Century Gothic"/>
          <w:lang w:val="en-US"/>
        </w:rPr>
        <w:t>, “What to Talk About”, our recommended “Best Books, Blogs and Broadcasts”</w:t>
      </w:r>
      <w:r w:rsidRPr="003438B7">
        <w:rPr>
          <w:rFonts w:ascii="Century Gothic" w:hAnsi="Century Gothic"/>
          <w:lang w:val="en-US"/>
        </w:rPr>
        <w:t xml:space="preserve"> and a confidential support network for (new) mentors.</w:t>
      </w:r>
    </w:p>
    <w:p w:rsidR="00556BC4" w:rsidRPr="00556BC4" w:rsidRDefault="00556BC4" w:rsidP="00556BC4">
      <w:pPr>
        <w:rPr>
          <w:lang w:val="en-US"/>
        </w:rPr>
      </w:pPr>
    </w:p>
    <w:p w:rsidR="004D67EF" w:rsidRPr="00ED4907" w:rsidRDefault="004D67EF" w:rsidP="00556BC4">
      <w:pPr>
        <w:pStyle w:val="Heading2"/>
        <w:rPr>
          <w:lang w:val="en-US"/>
        </w:rPr>
      </w:pPr>
      <w:bookmarkStart w:id="18" w:name="_Toc31112531"/>
      <w:r w:rsidRPr="00ED4907">
        <w:rPr>
          <w:lang w:val="en-US"/>
        </w:rPr>
        <w:t>Webinar</w:t>
      </w:r>
      <w:r w:rsidR="00556BC4">
        <w:rPr>
          <w:lang w:val="en-US"/>
        </w:rPr>
        <w:t>s</w:t>
      </w:r>
      <w:bookmarkEnd w:id="18"/>
    </w:p>
    <w:p w:rsidR="004D67EF" w:rsidRPr="00725F92" w:rsidRDefault="004D67EF" w:rsidP="00B45661">
      <w:pPr>
        <w:spacing w:line="360" w:lineRule="auto"/>
        <w:jc w:val="both"/>
        <w:rPr>
          <w:rFonts w:ascii="Century Gothic" w:hAnsi="Century Gothic"/>
          <w:bCs/>
          <w:lang w:val="en-GB"/>
        </w:rPr>
      </w:pPr>
      <w:r w:rsidRPr="00D00E81">
        <w:rPr>
          <w:rFonts w:ascii="Century Gothic" w:hAnsi="Century Gothic"/>
          <w:bCs/>
          <w:lang w:val="en-GB"/>
        </w:rPr>
        <w:t xml:space="preserve">Please note that it is essential that you attend </w:t>
      </w:r>
      <w:r>
        <w:rPr>
          <w:rFonts w:ascii="Century Gothic" w:hAnsi="Century Gothic"/>
          <w:bCs/>
          <w:lang w:val="en-GB"/>
        </w:rPr>
        <w:t xml:space="preserve">the </w:t>
      </w:r>
      <w:r w:rsidR="00686B70">
        <w:rPr>
          <w:rFonts w:ascii="Century Gothic" w:hAnsi="Century Gothic"/>
          <w:bCs/>
          <w:lang w:val="en-GB"/>
        </w:rPr>
        <w:t xml:space="preserve">introduction to the mentoring programme </w:t>
      </w:r>
      <w:r>
        <w:rPr>
          <w:rFonts w:ascii="Century Gothic" w:hAnsi="Century Gothic"/>
          <w:bCs/>
          <w:lang w:val="en-GB"/>
        </w:rPr>
        <w:t xml:space="preserve">webinar </w:t>
      </w:r>
      <w:r w:rsidRPr="00D00E81">
        <w:rPr>
          <w:rFonts w:ascii="Century Gothic" w:hAnsi="Century Gothic"/>
          <w:bCs/>
          <w:lang w:val="en-GB"/>
        </w:rPr>
        <w:t xml:space="preserve">briefing </w:t>
      </w:r>
      <w:r w:rsidR="00D60B10">
        <w:rPr>
          <w:rFonts w:ascii="Century Gothic" w:hAnsi="Century Gothic"/>
          <w:bCs/>
          <w:lang w:val="en-GB"/>
        </w:rPr>
        <w:t>(</w:t>
      </w:r>
      <w:r w:rsidR="00EF20AE">
        <w:rPr>
          <w:rFonts w:ascii="Century Gothic" w:hAnsi="Century Gothic"/>
          <w:bCs/>
          <w:lang w:val="en-GB"/>
        </w:rPr>
        <w:t>10</w:t>
      </w:r>
      <w:r w:rsidR="00CE723B">
        <w:rPr>
          <w:rFonts w:ascii="Century Gothic" w:hAnsi="Century Gothic"/>
          <w:bCs/>
          <w:lang w:val="en-GB"/>
        </w:rPr>
        <w:t xml:space="preserve"> </w:t>
      </w:r>
      <w:r w:rsidR="00D60B10">
        <w:rPr>
          <w:rFonts w:ascii="Century Gothic" w:hAnsi="Century Gothic"/>
          <w:bCs/>
          <w:lang w:val="en-GB"/>
        </w:rPr>
        <w:t>March</w:t>
      </w:r>
      <w:r w:rsidR="00EF20AE">
        <w:rPr>
          <w:rFonts w:ascii="Century Gothic" w:hAnsi="Century Gothic"/>
          <w:bCs/>
          <w:lang w:val="en-GB"/>
        </w:rPr>
        <w:t xml:space="preserve"> 2020</w:t>
      </w:r>
      <w:r w:rsidR="00D60B10">
        <w:rPr>
          <w:rFonts w:ascii="Century Gothic" w:hAnsi="Century Gothic"/>
          <w:bCs/>
          <w:lang w:val="en-GB"/>
        </w:rPr>
        <w:t xml:space="preserve">) </w:t>
      </w:r>
      <w:r w:rsidRPr="00D00E81">
        <w:rPr>
          <w:rFonts w:ascii="Century Gothic" w:hAnsi="Century Gothic"/>
          <w:bCs/>
          <w:lang w:val="en-GB"/>
        </w:rPr>
        <w:t xml:space="preserve">to ensure </w:t>
      </w:r>
      <w:r w:rsidR="00D60B10">
        <w:rPr>
          <w:rFonts w:ascii="Century Gothic" w:hAnsi="Century Gothic"/>
          <w:bCs/>
          <w:lang w:val="en-GB"/>
        </w:rPr>
        <w:t xml:space="preserve">that </w:t>
      </w:r>
      <w:r w:rsidRPr="00D00E81">
        <w:rPr>
          <w:rFonts w:ascii="Century Gothic" w:hAnsi="Century Gothic"/>
          <w:bCs/>
          <w:lang w:val="en-GB"/>
        </w:rPr>
        <w:t>you get the most out o</w:t>
      </w:r>
      <w:r>
        <w:rPr>
          <w:rFonts w:ascii="Century Gothic" w:hAnsi="Century Gothic"/>
          <w:bCs/>
          <w:lang w:val="en-GB"/>
        </w:rPr>
        <w:t xml:space="preserve">f your mentoring relationship. </w:t>
      </w:r>
    </w:p>
    <w:p w:rsidR="004D67EF" w:rsidRDefault="004D67EF" w:rsidP="004D67EF">
      <w:pPr>
        <w:spacing w:line="360" w:lineRule="auto"/>
        <w:jc w:val="both"/>
        <w:rPr>
          <w:rFonts w:ascii="Century Gothic" w:hAnsi="Century Gothic"/>
          <w:bCs/>
          <w:lang w:val="en-US"/>
        </w:rPr>
      </w:pPr>
    </w:p>
    <w:p w:rsidR="004D67EF" w:rsidRDefault="004D67EF" w:rsidP="00B45661">
      <w:pPr>
        <w:spacing w:line="360" w:lineRule="auto"/>
        <w:jc w:val="both"/>
        <w:rPr>
          <w:rFonts w:ascii="Century Gothic" w:hAnsi="Century Gothic"/>
          <w:bCs/>
          <w:lang w:val="en-US"/>
        </w:rPr>
      </w:pPr>
      <w:r>
        <w:rPr>
          <w:rFonts w:ascii="Century Gothic" w:hAnsi="Century Gothic"/>
          <w:bCs/>
          <w:lang w:val="en-US"/>
        </w:rPr>
        <w:t xml:space="preserve">In order to check that each mentoring relationship has taken off, </w:t>
      </w:r>
      <w:r w:rsidR="00835D2D">
        <w:rPr>
          <w:rFonts w:ascii="Century Gothic" w:hAnsi="Century Gothic"/>
          <w:bCs/>
          <w:lang w:val="en-US"/>
        </w:rPr>
        <w:t>participants must confirm, by end</w:t>
      </w:r>
      <w:r>
        <w:rPr>
          <w:rFonts w:ascii="Century Gothic" w:hAnsi="Century Gothic"/>
          <w:bCs/>
          <w:lang w:val="en-US"/>
        </w:rPr>
        <w:t xml:space="preserve"> </w:t>
      </w:r>
      <w:r w:rsidR="00835D2D">
        <w:rPr>
          <w:rFonts w:ascii="Century Gothic" w:hAnsi="Century Gothic"/>
          <w:bCs/>
          <w:lang w:val="en-US"/>
        </w:rPr>
        <w:t xml:space="preserve">April </w:t>
      </w:r>
      <w:r w:rsidR="006E17C1">
        <w:rPr>
          <w:rFonts w:ascii="Century Gothic" w:hAnsi="Century Gothic"/>
          <w:bCs/>
          <w:lang w:val="en-US"/>
        </w:rPr>
        <w:t>2020</w:t>
      </w:r>
      <w:r>
        <w:rPr>
          <w:rFonts w:ascii="Century Gothic" w:hAnsi="Century Gothic"/>
          <w:bCs/>
          <w:lang w:val="en-US"/>
        </w:rPr>
        <w:t xml:space="preserve">, that they have succeeded in making initial contact and have had their first meeting(s). The initial meetings are particularly important for </w:t>
      </w:r>
      <w:r w:rsidR="00D9211B">
        <w:rPr>
          <w:rFonts w:ascii="Century Gothic" w:hAnsi="Century Gothic"/>
          <w:bCs/>
          <w:lang w:val="en-US"/>
        </w:rPr>
        <w:t xml:space="preserve">goal setting and </w:t>
      </w:r>
      <w:r>
        <w:rPr>
          <w:rFonts w:ascii="Century Gothic" w:hAnsi="Century Gothic"/>
          <w:bCs/>
          <w:lang w:val="en-US"/>
        </w:rPr>
        <w:t>buil</w:t>
      </w:r>
      <w:r w:rsidR="00D9211B">
        <w:rPr>
          <w:rFonts w:ascii="Century Gothic" w:hAnsi="Century Gothic"/>
          <w:bCs/>
          <w:lang w:val="en-US"/>
        </w:rPr>
        <w:t>ding trust in the relationship,</w:t>
      </w:r>
    </w:p>
    <w:p w:rsidR="004D67EF" w:rsidRDefault="004D67EF" w:rsidP="004D67EF">
      <w:pPr>
        <w:spacing w:line="360" w:lineRule="auto"/>
        <w:ind w:left="360"/>
        <w:jc w:val="both"/>
        <w:rPr>
          <w:rFonts w:ascii="Century Gothic" w:hAnsi="Century Gothic"/>
          <w:bCs/>
          <w:lang w:val="en-US"/>
        </w:rPr>
      </w:pPr>
    </w:p>
    <w:p w:rsidR="00556BC4" w:rsidRPr="00B45661" w:rsidRDefault="004D67EF" w:rsidP="004D67EF">
      <w:pPr>
        <w:spacing w:line="360" w:lineRule="auto"/>
        <w:jc w:val="both"/>
        <w:rPr>
          <w:rFonts w:ascii="Century Gothic" w:hAnsi="Century Gothic"/>
          <w:bCs/>
          <w:lang w:val="en-US"/>
        </w:rPr>
      </w:pPr>
      <w:r>
        <w:rPr>
          <w:rFonts w:ascii="Century Gothic" w:hAnsi="Century Gothic"/>
          <w:bCs/>
          <w:lang w:val="en-US"/>
        </w:rPr>
        <w:t xml:space="preserve">Mentors and mentees embark on this journey together.  The </w:t>
      </w:r>
      <w:r w:rsidR="001A5FA1">
        <w:rPr>
          <w:rFonts w:ascii="Century Gothic" w:hAnsi="Century Gothic"/>
          <w:bCs/>
          <w:lang w:val="en-US"/>
        </w:rPr>
        <w:t xml:space="preserve">July </w:t>
      </w:r>
      <w:r>
        <w:rPr>
          <w:rFonts w:ascii="Century Gothic" w:hAnsi="Century Gothic"/>
          <w:bCs/>
          <w:lang w:val="en-US"/>
        </w:rPr>
        <w:t xml:space="preserve">webinar is an opportunity for pairs to share how their mentoring relationship is evolving, if it meets with their expectations and to learn from other pairs. </w:t>
      </w:r>
    </w:p>
    <w:p w:rsidR="00310E58" w:rsidRDefault="00310E58" w:rsidP="00B45661">
      <w:pPr>
        <w:spacing w:line="360" w:lineRule="auto"/>
        <w:jc w:val="both"/>
        <w:rPr>
          <w:rFonts w:ascii="Century Gothic" w:hAnsi="Century Gothic"/>
          <w:bCs/>
          <w:lang w:val="en-US"/>
        </w:rPr>
      </w:pPr>
    </w:p>
    <w:p w:rsidR="00310E58" w:rsidRPr="00310E58" w:rsidRDefault="00310E58" w:rsidP="00310E58">
      <w:pPr>
        <w:pStyle w:val="Heading2"/>
        <w:rPr>
          <w:lang w:val="en-US"/>
        </w:rPr>
      </w:pPr>
      <w:bookmarkStart w:id="19" w:name="_Toc31112532"/>
      <w:r w:rsidRPr="00310E58">
        <w:rPr>
          <w:lang w:val="en-US"/>
        </w:rPr>
        <w:t>Technology and social media</w:t>
      </w:r>
      <w:bookmarkEnd w:id="19"/>
      <w:r w:rsidRPr="00310E58">
        <w:rPr>
          <w:lang w:val="en-US"/>
        </w:rPr>
        <w:t xml:space="preserve"> </w:t>
      </w:r>
    </w:p>
    <w:p w:rsidR="001A5FA1" w:rsidRPr="00BF6B80" w:rsidRDefault="004D67EF" w:rsidP="00BF6B80">
      <w:pPr>
        <w:spacing w:line="360" w:lineRule="auto"/>
        <w:jc w:val="both"/>
        <w:rPr>
          <w:rFonts w:ascii="Century Gothic" w:hAnsi="Century Gothic"/>
          <w:bCs/>
          <w:lang w:val="en-US"/>
        </w:rPr>
      </w:pPr>
      <w:r>
        <w:rPr>
          <w:rFonts w:ascii="Century Gothic" w:hAnsi="Century Gothic"/>
          <w:bCs/>
          <w:lang w:val="en-US"/>
        </w:rPr>
        <w:t xml:space="preserve">The geographic diversity alone will prove to be both exciting and challenging during the </w:t>
      </w:r>
      <w:proofErr w:type="spellStart"/>
      <w:r>
        <w:rPr>
          <w:rFonts w:ascii="Century Gothic" w:hAnsi="Century Gothic"/>
          <w:bCs/>
          <w:lang w:val="en-US"/>
        </w:rPr>
        <w:t>programme</w:t>
      </w:r>
      <w:proofErr w:type="spellEnd"/>
      <w:r>
        <w:rPr>
          <w:rFonts w:ascii="Century Gothic" w:hAnsi="Century Gothic"/>
          <w:bCs/>
          <w:lang w:val="en-US"/>
        </w:rPr>
        <w:t xml:space="preserve">. ICER, therefore, </w:t>
      </w:r>
      <w:r w:rsidR="00CC1982">
        <w:rPr>
          <w:rFonts w:ascii="Century Gothic" w:hAnsi="Century Gothic"/>
          <w:bCs/>
          <w:lang w:val="en-US"/>
        </w:rPr>
        <w:t xml:space="preserve">recommends that </w:t>
      </w:r>
      <w:r>
        <w:rPr>
          <w:rFonts w:ascii="Century Gothic" w:hAnsi="Century Gothic"/>
          <w:bCs/>
          <w:lang w:val="en-US"/>
        </w:rPr>
        <w:t xml:space="preserve">mentees and mentors connect and engage </w:t>
      </w:r>
      <w:r w:rsidRPr="00FB7E1C">
        <w:rPr>
          <w:rFonts w:ascii="Century Gothic" w:hAnsi="Century Gothic"/>
          <w:bCs/>
          <w:lang w:val="en-US"/>
        </w:rPr>
        <w:t xml:space="preserve">using technology </w:t>
      </w:r>
      <w:r>
        <w:rPr>
          <w:rFonts w:ascii="Century Gothic" w:hAnsi="Century Gothic"/>
          <w:bCs/>
          <w:lang w:val="en-US"/>
        </w:rPr>
        <w:t xml:space="preserve">(Facetime, Skype, etc.) </w:t>
      </w:r>
      <w:r w:rsidRPr="00FB7E1C">
        <w:rPr>
          <w:rFonts w:ascii="Century Gothic" w:hAnsi="Century Gothic"/>
          <w:bCs/>
          <w:lang w:val="en-US"/>
        </w:rPr>
        <w:t xml:space="preserve">and social media tools </w:t>
      </w:r>
      <w:r w:rsidR="00816BE5">
        <w:rPr>
          <w:rFonts w:ascii="Century Gothic" w:hAnsi="Century Gothic"/>
          <w:bCs/>
          <w:lang w:val="en-US"/>
        </w:rPr>
        <w:t xml:space="preserve">such as </w:t>
      </w:r>
      <w:r w:rsidRPr="00816BE5">
        <w:rPr>
          <w:rFonts w:ascii="Century Gothic" w:hAnsi="Century Gothic"/>
          <w:bCs/>
          <w:lang w:val="en-US"/>
        </w:rPr>
        <w:t xml:space="preserve">our </w:t>
      </w:r>
      <w:bookmarkStart w:id="20" w:name="_Hlk2251975"/>
      <w:r w:rsidR="00646F4F">
        <w:rPr>
          <w:rStyle w:val="Hyperlink"/>
          <w:rFonts w:ascii="Century Gothic" w:hAnsi="Century Gothic"/>
        </w:rPr>
        <w:fldChar w:fldCharType="begin"/>
      </w:r>
      <w:r w:rsidR="00646F4F">
        <w:rPr>
          <w:rStyle w:val="Hyperlink"/>
          <w:rFonts w:ascii="Century Gothic" w:hAnsi="Century Gothic"/>
        </w:rPr>
        <w:instrText xml:space="preserve"> HYPERLINK "https://www.linkedin.com/groups/5117692/" </w:instrText>
      </w:r>
      <w:r w:rsidR="00646F4F">
        <w:rPr>
          <w:rStyle w:val="Hyperlink"/>
          <w:rFonts w:ascii="Century Gothic" w:hAnsi="Century Gothic"/>
        </w:rPr>
        <w:fldChar w:fldCharType="separate"/>
      </w:r>
      <w:r w:rsidR="00816BE5" w:rsidRPr="00646F4F">
        <w:rPr>
          <w:rStyle w:val="Hyperlink"/>
          <w:rFonts w:ascii="Century Gothic" w:hAnsi="Century Gothic"/>
        </w:rPr>
        <w:t>IC</w:t>
      </w:r>
      <w:r w:rsidR="00816BE5" w:rsidRPr="00646F4F">
        <w:rPr>
          <w:rStyle w:val="Hyperlink"/>
          <w:rFonts w:ascii="Century Gothic" w:hAnsi="Century Gothic"/>
        </w:rPr>
        <w:t xml:space="preserve">ER Women in Energy </w:t>
      </w:r>
      <w:r w:rsidRPr="00646F4F">
        <w:rPr>
          <w:rStyle w:val="Hyperlink"/>
          <w:rFonts w:ascii="Century Gothic" w:hAnsi="Century Gothic"/>
        </w:rPr>
        <w:t>LinkedIn group</w:t>
      </w:r>
      <w:r w:rsidR="00646F4F">
        <w:rPr>
          <w:rStyle w:val="Hyperlink"/>
          <w:rFonts w:ascii="Century Gothic" w:hAnsi="Century Gothic"/>
        </w:rPr>
        <w:fldChar w:fldCharType="end"/>
      </w:r>
      <w:bookmarkEnd w:id="20"/>
      <w:r w:rsidR="00816BE5">
        <w:rPr>
          <w:rFonts w:ascii="Century Gothic" w:hAnsi="Century Gothic"/>
          <w:bCs/>
          <w:lang w:val="en-US"/>
        </w:rPr>
        <w:t xml:space="preserve"> (</w:t>
      </w:r>
      <w:hyperlink r:id="rId15" w:history="1">
        <w:r w:rsidR="00646F4F" w:rsidRPr="002A1A73">
          <w:rPr>
            <w:rStyle w:val="Hyperlink"/>
            <w:rFonts w:ascii="Century Gothic" w:hAnsi="Century Gothic"/>
            <w:bCs/>
            <w:lang w:val="en-US"/>
          </w:rPr>
          <w:t>https://www.linkedin.com/groups/5117692/</w:t>
        </w:r>
      </w:hyperlink>
      <w:r w:rsidR="00646F4F">
        <w:rPr>
          <w:rFonts w:ascii="Century Gothic" w:hAnsi="Century Gothic"/>
          <w:bCs/>
          <w:lang w:val="en-US"/>
        </w:rPr>
        <w:t xml:space="preserve">) or </w:t>
      </w:r>
      <w:r w:rsidR="00816BE5">
        <w:rPr>
          <w:rFonts w:ascii="Century Gothic" w:hAnsi="Century Gothic"/>
          <w:bCs/>
          <w:lang w:val="en-US"/>
        </w:rPr>
        <w:t xml:space="preserve">e-mail </w:t>
      </w:r>
      <w:hyperlink r:id="rId16" w:history="1">
        <w:r w:rsidR="00816BE5" w:rsidRPr="00BF6B80">
          <w:rPr>
            <w:rStyle w:val="Hyperlink"/>
            <w:rFonts w:ascii="Century Gothic" w:hAnsi="Century Gothic"/>
          </w:rPr>
          <w:t>wie@icer-regulators.net</w:t>
        </w:r>
      </w:hyperlink>
      <w:r w:rsidR="00816BE5" w:rsidRPr="00BF6B80">
        <w:rPr>
          <w:rFonts w:ascii="Century Gothic" w:hAnsi="Century Gothic"/>
          <w:bCs/>
          <w:lang w:val="en-US"/>
        </w:rPr>
        <w:t xml:space="preserve"> </w:t>
      </w:r>
      <w:r w:rsidR="00816BE5" w:rsidRPr="00816BE5">
        <w:rPr>
          <w:rFonts w:ascii="Century Gothic" w:hAnsi="Century Gothic"/>
          <w:bCs/>
          <w:lang w:val="en-US"/>
        </w:rPr>
        <w:t>for access to this restricted LinkedIn group</w:t>
      </w:r>
      <w:r w:rsidRPr="00816BE5">
        <w:rPr>
          <w:rFonts w:ascii="Century Gothic" w:hAnsi="Century Gothic"/>
          <w:bCs/>
          <w:lang w:val="en-US"/>
        </w:rPr>
        <w:t>) to</w:t>
      </w:r>
      <w:r w:rsidRPr="00FB7E1C">
        <w:rPr>
          <w:rFonts w:ascii="Century Gothic" w:hAnsi="Century Gothic"/>
          <w:bCs/>
          <w:lang w:val="en-US"/>
        </w:rPr>
        <w:t xml:space="preserve"> aid in the development of a robust mentorship relationship.</w:t>
      </w:r>
      <w:r>
        <w:rPr>
          <w:rFonts w:ascii="Century Gothic" w:hAnsi="Century Gothic"/>
          <w:bCs/>
          <w:lang w:val="en-US"/>
        </w:rPr>
        <w:t xml:space="preserve"> </w:t>
      </w:r>
      <w:r w:rsidR="00360F23">
        <w:rPr>
          <w:rFonts w:ascii="Century Gothic" w:hAnsi="Century Gothic"/>
          <w:bCs/>
          <w:lang w:val="en-US"/>
        </w:rPr>
        <w:t xml:space="preserve"> To invite you to join these restricted groups we </w:t>
      </w:r>
      <w:r w:rsidR="001A5FA1">
        <w:rPr>
          <w:rFonts w:ascii="Century Gothic" w:hAnsi="Century Gothic"/>
          <w:bCs/>
          <w:lang w:val="en-US"/>
        </w:rPr>
        <w:lastRenderedPageBreak/>
        <w:t>ask mentees and mentors to provide their social media accounts</w:t>
      </w:r>
      <w:r w:rsidR="00360F23">
        <w:rPr>
          <w:rFonts w:ascii="Century Gothic" w:hAnsi="Century Gothic"/>
          <w:bCs/>
          <w:lang w:val="en-US"/>
        </w:rPr>
        <w:t xml:space="preserve"> (</w:t>
      </w:r>
      <w:r w:rsidR="001A5FA1">
        <w:rPr>
          <w:rFonts w:ascii="Century Gothic" w:hAnsi="Century Gothic"/>
          <w:bCs/>
          <w:lang w:val="en-US"/>
        </w:rPr>
        <w:t>Twitter</w:t>
      </w:r>
      <w:r w:rsidR="00360F23">
        <w:rPr>
          <w:rFonts w:ascii="Century Gothic" w:hAnsi="Century Gothic"/>
          <w:bCs/>
          <w:lang w:val="en-US"/>
        </w:rPr>
        <w:t xml:space="preserve">, </w:t>
      </w:r>
      <w:r w:rsidR="001A5FA1">
        <w:rPr>
          <w:rFonts w:ascii="Century Gothic" w:hAnsi="Century Gothic"/>
          <w:bCs/>
          <w:lang w:val="en-US"/>
        </w:rPr>
        <w:t>LinkedIn</w:t>
      </w:r>
      <w:r w:rsidR="00360F23">
        <w:rPr>
          <w:rFonts w:ascii="Century Gothic" w:hAnsi="Century Gothic"/>
          <w:bCs/>
          <w:lang w:val="en-US"/>
        </w:rPr>
        <w:t>, Instagram etc.)</w:t>
      </w:r>
      <w:r w:rsidR="001A5FA1">
        <w:rPr>
          <w:rFonts w:ascii="Century Gothic" w:hAnsi="Century Gothic"/>
          <w:bCs/>
          <w:lang w:val="en-US"/>
        </w:rPr>
        <w:t xml:space="preserve">. </w:t>
      </w:r>
      <w:r w:rsidR="00360F23">
        <w:rPr>
          <w:rFonts w:ascii="Century Gothic" w:hAnsi="Century Gothic"/>
          <w:bCs/>
          <w:lang w:val="en-US"/>
        </w:rPr>
        <w:t xml:space="preserve"> We also encourage you to engage with energy worldwide via the </w:t>
      </w:r>
      <w:hyperlink r:id="rId17" w:history="1">
        <w:r w:rsidR="00360F23" w:rsidRPr="00417C03">
          <w:rPr>
            <w:rStyle w:val="Hyperlink"/>
            <w:rFonts w:ascii="Century Gothic" w:hAnsi="Century Gothic"/>
            <w:bCs/>
            <w:lang w:val="en-US"/>
          </w:rPr>
          <w:t>ICER (public) LinkedIn</w:t>
        </w:r>
      </w:hyperlink>
      <w:r w:rsidR="00360F23">
        <w:rPr>
          <w:rFonts w:ascii="Century Gothic" w:hAnsi="Century Gothic"/>
          <w:bCs/>
          <w:lang w:val="en-US"/>
        </w:rPr>
        <w:t xml:space="preserve"> page  </w:t>
      </w:r>
      <w:r w:rsidR="00360F23">
        <w:rPr>
          <w:rFonts w:ascii="Century Gothic" w:hAnsi="Century Gothic"/>
          <w:bCs/>
          <w:lang w:val="en-US"/>
        </w:rPr>
        <w:t>(</w:t>
      </w:r>
      <w:hyperlink r:id="rId18" w:history="1">
        <w:r w:rsidR="00360F23" w:rsidRPr="00360F23">
          <w:rPr>
            <w:rStyle w:val="Hyperlink"/>
            <w:rFonts w:ascii="Century Gothic" w:hAnsi="Century Gothic"/>
            <w:bCs/>
            <w:lang w:val="en-US"/>
          </w:rPr>
          <w:t>https://www.linkedin.com/company/icer-regulators/</w:t>
        </w:r>
      </w:hyperlink>
      <w:r w:rsidR="00360F23">
        <w:rPr>
          <w:rFonts w:ascii="Century Gothic" w:hAnsi="Century Gothic"/>
          <w:bCs/>
          <w:lang w:val="en-US"/>
        </w:rPr>
        <w:t>)</w:t>
      </w:r>
    </w:p>
    <w:p w:rsidR="00556BC4" w:rsidRPr="00816BE5" w:rsidRDefault="00556BC4" w:rsidP="00B45661">
      <w:pPr>
        <w:spacing w:line="360" w:lineRule="auto"/>
        <w:jc w:val="both"/>
        <w:rPr>
          <w:rFonts w:ascii="Century Gothic" w:hAnsi="Century Gothic"/>
          <w:bCs/>
        </w:rPr>
      </w:pPr>
    </w:p>
    <w:p w:rsidR="00556BC4" w:rsidRDefault="00556BC4" w:rsidP="00556BC4">
      <w:pPr>
        <w:pStyle w:val="Heading2"/>
        <w:rPr>
          <w:lang w:val="en-US"/>
        </w:rPr>
      </w:pPr>
      <w:bookmarkStart w:id="21" w:name="_Toc31112533"/>
      <w:r>
        <w:rPr>
          <w:lang w:val="en-US"/>
        </w:rPr>
        <w:t>Online Resource Library</w:t>
      </w:r>
      <w:bookmarkStart w:id="22" w:name="_GoBack"/>
      <w:bookmarkEnd w:id="21"/>
      <w:bookmarkEnd w:id="22"/>
    </w:p>
    <w:p w:rsidR="0055156A" w:rsidRDefault="004D67EF" w:rsidP="00B45661">
      <w:pPr>
        <w:spacing w:line="360" w:lineRule="auto"/>
        <w:jc w:val="both"/>
        <w:rPr>
          <w:rFonts w:ascii="Century Gothic" w:hAnsi="Century Gothic"/>
          <w:bCs/>
          <w:lang w:val="en-US"/>
        </w:rPr>
      </w:pPr>
      <w:proofErr w:type="gramStart"/>
      <w:r>
        <w:rPr>
          <w:rFonts w:ascii="Century Gothic" w:hAnsi="Century Gothic"/>
          <w:bCs/>
          <w:lang w:val="en-US"/>
        </w:rPr>
        <w:t>A number of</w:t>
      </w:r>
      <w:proofErr w:type="gramEnd"/>
      <w:r>
        <w:rPr>
          <w:rFonts w:ascii="Century Gothic" w:hAnsi="Century Gothic"/>
          <w:bCs/>
          <w:lang w:val="en-US"/>
        </w:rPr>
        <w:t xml:space="preserve"> support tools are available </w:t>
      </w:r>
      <w:r w:rsidR="0055156A">
        <w:rPr>
          <w:rFonts w:ascii="Century Gothic" w:hAnsi="Century Gothic"/>
          <w:bCs/>
          <w:lang w:val="en-US"/>
        </w:rPr>
        <w:t xml:space="preserve">to ensure all the benefits of the </w:t>
      </w:r>
      <w:proofErr w:type="spellStart"/>
      <w:r w:rsidR="0055156A">
        <w:rPr>
          <w:rFonts w:ascii="Century Gothic" w:hAnsi="Century Gothic"/>
          <w:bCs/>
          <w:lang w:val="en-US"/>
        </w:rPr>
        <w:t>programme</w:t>
      </w:r>
      <w:proofErr w:type="spellEnd"/>
      <w:r w:rsidR="0055156A">
        <w:rPr>
          <w:rFonts w:ascii="Century Gothic" w:hAnsi="Century Gothic"/>
          <w:bCs/>
          <w:lang w:val="en-US"/>
        </w:rPr>
        <w:t xml:space="preserve"> are </w:t>
      </w:r>
      <w:r w:rsidR="00D9211B">
        <w:rPr>
          <w:rFonts w:ascii="Century Gothic" w:hAnsi="Century Gothic"/>
          <w:bCs/>
          <w:lang w:val="en-US"/>
        </w:rPr>
        <w:t>realized and to facilitate mentor and mentee discussions</w:t>
      </w:r>
      <w:r w:rsidRPr="00FB7E1C">
        <w:rPr>
          <w:rFonts w:ascii="Century Gothic" w:hAnsi="Century Gothic"/>
          <w:bCs/>
          <w:lang w:val="en-US"/>
        </w:rPr>
        <w:t>.</w:t>
      </w:r>
      <w:r>
        <w:rPr>
          <w:rFonts w:ascii="Century Gothic" w:hAnsi="Century Gothic"/>
          <w:bCs/>
          <w:lang w:val="en-US"/>
        </w:rPr>
        <w:t xml:space="preserve">  This includes a Mentoring Journal</w:t>
      </w:r>
      <w:r w:rsidR="00EF618A">
        <w:rPr>
          <w:rFonts w:ascii="Century Gothic" w:hAnsi="Century Gothic"/>
          <w:bCs/>
          <w:lang w:val="en-US"/>
        </w:rPr>
        <w:t xml:space="preserve"> and </w:t>
      </w:r>
      <w:r w:rsidR="0055156A">
        <w:rPr>
          <w:rFonts w:ascii="Century Gothic" w:hAnsi="Century Gothic"/>
          <w:bCs/>
          <w:lang w:val="en-US"/>
        </w:rPr>
        <w:t>a confidential support network for (new) mentors.</w:t>
      </w:r>
      <w:r>
        <w:rPr>
          <w:rFonts w:ascii="Century Gothic" w:hAnsi="Century Gothic"/>
          <w:bCs/>
          <w:lang w:val="en-US"/>
        </w:rPr>
        <w:t xml:space="preserve"> </w:t>
      </w:r>
      <w:r w:rsidR="00EF618A">
        <w:rPr>
          <w:rFonts w:ascii="Century Gothic" w:hAnsi="Century Gothic"/>
          <w:bCs/>
          <w:lang w:val="en-US"/>
        </w:rPr>
        <w:t xml:space="preserve">With your help, we are building a </w:t>
      </w:r>
      <w:r>
        <w:rPr>
          <w:rFonts w:ascii="Century Gothic" w:hAnsi="Century Gothic"/>
          <w:bCs/>
          <w:lang w:val="en-US"/>
        </w:rPr>
        <w:t xml:space="preserve">library of </w:t>
      </w:r>
      <w:r w:rsidR="0055156A">
        <w:rPr>
          <w:rFonts w:ascii="Century Gothic" w:hAnsi="Century Gothic"/>
          <w:bCs/>
          <w:lang w:val="en-US"/>
        </w:rPr>
        <w:t>your most valued reading</w:t>
      </w:r>
      <w:r w:rsidR="00EF618A">
        <w:rPr>
          <w:rFonts w:ascii="Century Gothic" w:hAnsi="Century Gothic"/>
          <w:bCs/>
          <w:lang w:val="en-US"/>
        </w:rPr>
        <w:t xml:space="preserve"> material (books, articles</w:t>
      </w:r>
      <w:r w:rsidR="00D9211B">
        <w:rPr>
          <w:rFonts w:ascii="Century Gothic" w:hAnsi="Century Gothic"/>
          <w:bCs/>
          <w:lang w:val="en-US"/>
        </w:rPr>
        <w:t>, blogs</w:t>
      </w:r>
      <w:r w:rsidR="00EF618A">
        <w:rPr>
          <w:rFonts w:ascii="Century Gothic" w:hAnsi="Century Gothic"/>
          <w:bCs/>
          <w:lang w:val="en-US"/>
        </w:rPr>
        <w:t>)</w:t>
      </w:r>
      <w:r w:rsidR="00D9211B">
        <w:rPr>
          <w:rFonts w:ascii="Century Gothic" w:hAnsi="Century Gothic"/>
          <w:bCs/>
          <w:lang w:val="en-US"/>
        </w:rPr>
        <w:t xml:space="preserve">, social media sites and </w:t>
      </w:r>
      <w:r w:rsidR="0055156A">
        <w:rPr>
          <w:rFonts w:ascii="Century Gothic" w:hAnsi="Century Gothic"/>
          <w:bCs/>
          <w:lang w:val="en-US"/>
        </w:rPr>
        <w:t xml:space="preserve">videos </w:t>
      </w:r>
      <w:r w:rsidR="00CC1982">
        <w:rPr>
          <w:rFonts w:ascii="Century Gothic" w:hAnsi="Century Gothic"/>
          <w:bCs/>
          <w:lang w:val="en-US"/>
        </w:rPr>
        <w:t xml:space="preserve">(e.g. TED Talks). New this year is the list of </w:t>
      </w:r>
      <w:r w:rsidR="00EF618A">
        <w:rPr>
          <w:rFonts w:ascii="Century Gothic" w:hAnsi="Century Gothic"/>
          <w:bCs/>
          <w:lang w:val="en-US"/>
        </w:rPr>
        <w:t xml:space="preserve">topics </w:t>
      </w:r>
      <w:r w:rsidR="00CC1982">
        <w:rPr>
          <w:rFonts w:ascii="Century Gothic" w:hAnsi="Century Gothic"/>
          <w:bCs/>
          <w:lang w:val="en-US"/>
        </w:rPr>
        <w:t xml:space="preserve">to talk about </w:t>
      </w:r>
      <w:r w:rsidR="00EF618A">
        <w:rPr>
          <w:rFonts w:ascii="Century Gothic" w:hAnsi="Century Gothic"/>
          <w:bCs/>
          <w:lang w:val="en-US"/>
        </w:rPr>
        <w:t xml:space="preserve">e.g. </w:t>
      </w:r>
      <w:r w:rsidR="00D9211B">
        <w:rPr>
          <w:rFonts w:ascii="Century Gothic" w:hAnsi="Century Gothic"/>
          <w:bCs/>
          <w:lang w:val="en-US"/>
        </w:rPr>
        <w:t xml:space="preserve">goal setting, </w:t>
      </w:r>
      <w:r w:rsidR="00EF618A">
        <w:rPr>
          <w:rFonts w:ascii="Century Gothic" w:hAnsi="Century Gothic"/>
          <w:bCs/>
          <w:lang w:val="en-US"/>
        </w:rPr>
        <w:t xml:space="preserve">career planning, </w:t>
      </w:r>
      <w:r w:rsidR="00D9211B">
        <w:rPr>
          <w:rFonts w:ascii="Century Gothic" w:hAnsi="Century Gothic"/>
          <w:bCs/>
          <w:lang w:val="en-US"/>
        </w:rPr>
        <w:t>confidence in</w:t>
      </w:r>
      <w:r w:rsidR="00EF618A" w:rsidRPr="00EF618A">
        <w:rPr>
          <w:rFonts w:ascii="Century Gothic" w:hAnsi="Century Gothic"/>
          <w:bCs/>
          <w:lang w:val="en-US"/>
        </w:rPr>
        <w:t xml:space="preserve"> p</w:t>
      </w:r>
      <w:r w:rsidR="00BF094B">
        <w:rPr>
          <w:rFonts w:ascii="Century Gothic" w:hAnsi="Century Gothic"/>
          <w:bCs/>
          <w:lang w:val="en-US"/>
        </w:rPr>
        <w:t>ublic speaking, management etc.</w:t>
      </w:r>
      <w:r w:rsidR="00CC1982">
        <w:rPr>
          <w:rFonts w:ascii="Century Gothic" w:hAnsi="Century Gothic"/>
          <w:bCs/>
          <w:lang w:val="en-US"/>
        </w:rPr>
        <w:t xml:space="preserve"> This list is a useful starting point from which mentors and mentees develop their objectives and development plans as they begin their mentoring journey.</w:t>
      </w:r>
      <w:r w:rsidR="00D60B10">
        <w:rPr>
          <w:rFonts w:ascii="Century Gothic" w:hAnsi="Century Gothic"/>
          <w:bCs/>
          <w:lang w:val="en-US"/>
        </w:rPr>
        <w:t xml:space="preserve"> Visit the </w:t>
      </w:r>
      <w:hyperlink r:id="rId19" w:history="1">
        <w:r w:rsidR="00D60B10" w:rsidRPr="00BF094B">
          <w:rPr>
            <w:rStyle w:val="Hyperlink"/>
            <w:rFonts w:ascii="Century Gothic" w:hAnsi="Century Gothic"/>
            <w:bCs/>
            <w:lang w:val="en-US"/>
          </w:rPr>
          <w:t>IC</w:t>
        </w:r>
        <w:r w:rsidR="00D60B10" w:rsidRPr="00BF094B">
          <w:rPr>
            <w:rStyle w:val="Hyperlink"/>
            <w:rFonts w:ascii="Century Gothic" w:hAnsi="Century Gothic"/>
            <w:bCs/>
            <w:lang w:val="en-US"/>
          </w:rPr>
          <w:t>ER website</w:t>
        </w:r>
      </w:hyperlink>
      <w:r w:rsidR="00BF094B">
        <w:rPr>
          <w:rFonts w:ascii="Century Gothic" w:hAnsi="Century Gothic"/>
          <w:bCs/>
          <w:lang w:val="en-US"/>
        </w:rPr>
        <w:t>.</w:t>
      </w:r>
    </w:p>
    <w:p w:rsidR="0055156A" w:rsidRDefault="00D60B10" w:rsidP="00D60B10">
      <w:pPr>
        <w:spacing w:line="360" w:lineRule="auto"/>
        <w:jc w:val="both"/>
        <w:rPr>
          <w:rFonts w:ascii="Century Gothic" w:hAnsi="Century Gothic"/>
          <w:bCs/>
          <w:lang w:val="en-US"/>
        </w:rPr>
      </w:pPr>
      <w:r w:rsidRPr="00681DBE">
        <w:rPr>
          <w:rFonts w:ascii="Arial" w:eastAsia="Times New Roman" w:hAnsi="Arial" w:cs="Arial"/>
          <w:color w:val="0000FF"/>
          <w:sz w:val="20"/>
          <w:szCs w:val="20"/>
          <w:u w:val="single"/>
          <w:lang w:val="en-NZ" w:eastAsia="en-GB"/>
        </w:rPr>
        <w:br/>
      </w:r>
    </w:p>
    <w:p w:rsidR="00310E58" w:rsidRDefault="00310E58" w:rsidP="00D60B10">
      <w:pPr>
        <w:spacing w:line="360" w:lineRule="auto"/>
        <w:rPr>
          <w:rFonts w:asciiTheme="majorHAnsi" w:eastAsiaTheme="majorEastAsia" w:hAnsiTheme="majorHAnsi" w:cstheme="majorBidi"/>
          <w:b/>
          <w:bCs/>
          <w:color w:val="365F91" w:themeColor="accent1" w:themeShade="BF"/>
          <w:sz w:val="28"/>
          <w:szCs w:val="28"/>
          <w:lang w:val="en-US"/>
        </w:rPr>
      </w:pPr>
      <w:r>
        <w:rPr>
          <w:lang w:val="en-US"/>
        </w:rPr>
        <w:br w:type="page"/>
      </w:r>
    </w:p>
    <w:p w:rsidR="00B45661" w:rsidRDefault="00B45661" w:rsidP="00B45661">
      <w:pPr>
        <w:pStyle w:val="Heading1"/>
        <w:rPr>
          <w:lang w:val="en-US"/>
        </w:rPr>
      </w:pPr>
      <w:bookmarkStart w:id="23" w:name="_Toc31112534"/>
      <w:r>
        <w:rPr>
          <w:lang w:val="en-US"/>
        </w:rPr>
        <w:lastRenderedPageBreak/>
        <w:t>Meetings</w:t>
      </w:r>
      <w:bookmarkEnd w:id="23"/>
    </w:p>
    <w:p w:rsidR="004D67EF" w:rsidRDefault="004D67EF" w:rsidP="00B45661">
      <w:pPr>
        <w:pStyle w:val="Heading2"/>
        <w:rPr>
          <w:lang w:val="en-US"/>
        </w:rPr>
      </w:pPr>
      <w:bookmarkStart w:id="24" w:name="_Toc31112535"/>
      <w:r>
        <w:rPr>
          <w:lang w:val="en-US"/>
        </w:rPr>
        <w:t>F</w:t>
      </w:r>
      <w:r w:rsidRPr="00ED4907">
        <w:rPr>
          <w:lang w:val="en-US"/>
        </w:rPr>
        <w:t>requency of meetings</w:t>
      </w:r>
      <w:bookmarkEnd w:id="24"/>
    </w:p>
    <w:p w:rsidR="004D67EF" w:rsidRDefault="004D67EF" w:rsidP="00B45661">
      <w:pPr>
        <w:spacing w:line="360" w:lineRule="auto"/>
        <w:jc w:val="both"/>
        <w:rPr>
          <w:rFonts w:ascii="Century Gothic" w:hAnsi="Century Gothic"/>
          <w:bCs/>
          <w:lang w:val="en-US"/>
        </w:rPr>
      </w:pPr>
      <w:r w:rsidRPr="00D00E81">
        <w:rPr>
          <w:rFonts w:ascii="Century Gothic" w:hAnsi="Century Gothic"/>
          <w:bCs/>
          <w:lang w:val="en-US"/>
        </w:rPr>
        <w:t xml:space="preserve">Participants in the WIE Mentoring </w:t>
      </w:r>
      <w:proofErr w:type="spellStart"/>
      <w:r w:rsidRPr="00D00E81">
        <w:rPr>
          <w:rFonts w:ascii="Century Gothic" w:hAnsi="Century Gothic"/>
          <w:bCs/>
          <w:lang w:val="en-US"/>
        </w:rPr>
        <w:t>Program</w:t>
      </w:r>
      <w:r>
        <w:rPr>
          <w:rFonts w:ascii="Century Gothic" w:hAnsi="Century Gothic"/>
          <w:bCs/>
          <w:lang w:val="en-US"/>
        </w:rPr>
        <w:t>me</w:t>
      </w:r>
      <w:proofErr w:type="spellEnd"/>
      <w:r w:rsidRPr="00D00E81">
        <w:rPr>
          <w:rFonts w:ascii="Century Gothic" w:hAnsi="Century Gothic"/>
          <w:bCs/>
          <w:lang w:val="en-US"/>
        </w:rPr>
        <w:t xml:space="preserve"> are expected to maintain frequent contact (e.g., monthly or every other month), particularly as contact is established and the mentor/mentee relationship is formed.  </w:t>
      </w:r>
      <w:r>
        <w:rPr>
          <w:rFonts w:ascii="Century Gothic" w:hAnsi="Century Gothic"/>
          <w:bCs/>
          <w:lang w:val="en-US"/>
        </w:rPr>
        <w:t>Frequency of contact is more important that the c</w:t>
      </w:r>
      <w:r w:rsidR="00EF618A">
        <w:rPr>
          <w:rFonts w:ascii="Century Gothic" w:hAnsi="Century Gothic"/>
          <w:bCs/>
          <w:lang w:val="en-US"/>
        </w:rPr>
        <w:t>ommunication method</w:t>
      </w:r>
      <w:r>
        <w:rPr>
          <w:rFonts w:ascii="Century Gothic" w:hAnsi="Century Gothic"/>
          <w:bCs/>
          <w:lang w:val="en-US"/>
        </w:rPr>
        <w:t xml:space="preserve">. </w:t>
      </w:r>
    </w:p>
    <w:p w:rsidR="004D67EF" w:rsidRDefault="004D67EF" w:rsidP="00EF618A">
      <w:pPr>
        <w:spacing w:line="360" w:lineRule="auto"/>
        <w:jc w:val="both"/>
        <w:rPr>
          <w:rFonts w:ascii="Century Gothic" w:hAnsi="Century Gothic"/>
          <w:bCs/>
          <w:lang w:val="en-US"/>
        </w:rPr>
      </w:pPr>
    </w:p>
    <w:p w:rsidR="004D67EF" w:rsidRDefault="004D67EF" w:rsidP="00B45661">
      <w:pPr>
        <w:pStyle w:val="Heading2"/>
        <w:rPr>
          <w:lang w:val="en-US"/>
        </w:rPr>
      </w:pPr>
      <w:bookmarkStart w:id="25" w:name="_Toc31112536"/>
      <w:r w:rsidRPr="00FB7E1C">
        <w:rPr>
          <w:lang w:val="en-US"/>
        </w:rPr>
        <w:t>The First Meeting</w:t>
      </w:r>
      <w:bookmarkEnd w:id="25"/>
    </w:p>
    <w:p w:rsidR="004D67EF" w:rsidRDefault="004D67EF" w:rsidP="00B45661">
      <w:pPr>
        <w:spacing w:line="360" w:lineRule="auto"/>
        <w:jc w:val="both"/>
        <w:rPr>
          <w:rFonts w:ascii="Century Gothic" w:hAnsi="Century Gothic"/>
          <w:lang w:val="en-US"/>
        </w:rPr>
      </w:pPr>
      <w:r w:rsidRPr="00FB7E1C">
        <w:rPr>
          <w:rFonts w:ascii="Century Gothic" w:hAnsi="Century Gothic"/>
          <w:lang w:val="en-US"/>
        </w:rPr>
        <w:t>Remember, your first few conversations will be primarily about getting to know each other, building trust and agreeing on objectives.  So here are some topics for your first conversation. Start today.</w:t>
      </w:r>
    </w:p>
    <w:p w:rsidR="00EF618A" w:rsidRPr="00FB7E1C" w:rsidRDefault="00EF618A" w:rsidP="00EF618A">
      <w:pPr>
        <w:spacing w:line="360" w:lineRule="auto"/>
        <w:ind w:left="360"/>
        <w:jc w:val="both"/>
        <w:rPr>
          <w:rFonts w:ascii="Century Gothic" w:hAnsi="Century Gothic"/>
          <w:lang w:val="en-US"/>
        </w:rPr>
      </w:pPr>
    </w:p>
    <w:p w:rsidR="004D67EF" w:rsidRPr="00FB7E1C" w:rsidRDefault="004D67EF" w:rsidP="004D67EF">
      <w:pPr>
        <w:spacing w:line="360" w:lineRule="auto"/>
        <w:ind w:left="360"/>
        <w:jc w:val="both"/>
        <w:rPr>
          <w:rFonts w:ascii="Century Gothic" w:hAnsi="Century Gothic"/>
          <w:lang w:val="en-US"/>
        </w:rPr>
      </w:pPr>
      <w:r w:rsidRPr="00FB7E1C">
        <w:rPr>
          <w:rFonts w:ascii="Century Gothic" w:hAnsi="Century Gothic"/>
          <w:lang w:val="en-US"/>
        </w:rPr>
        <w:t>1.  Get to know each other – share your CVs if possible and talk through some of the significant events in your career. Talk about your personal situation and how it impacts on your attitude to your work and career.</w:t>
      </w:r>
    </w:p>
    <w:p w:rsidR="004D67EF" w:rsidRPr="00FB7E1C" w:rsidRDefault="004D67EF" w:rsidP="004D67EF">
      <w:pPr>
        <w:spacing w:line="360" w:lineRule="auto"/>
        <w:ind w:left="360"/>
        <w:jc w:val="both"/>
        <w:rPr>
          <w:rFonts w:ascii="Century Gothic" w:hAnsi="Century Gothic"/>
          <w:lang w:val="en-US"/>
        </w:rPr>
      </w:pPr>
    </w:p>
    <w:p w:rsidR="004D67EF" w:rsidRPr="00FB7E1C" w:rsidRDefault="004D67EF" w:rsidP="004D67EF">
      <w:pPr>
        <w:spacing w:line="360" w:lineRule="auto"/>
        <w:ind w:left="360"/>
        <w:jc w:val="both"/>
        <w:rPr>
          <w:rFonts w:ascii="Century Gothic" w:hAnsi="Century Gothic"/>
          <w:lang w:val="en-US"/>
        </w:rPr>
      </w:pPr>
      <w:r w:rsidRPr="00FB7E1C">
        <w:rPr>
          <w:rFonts w:ascii="Century Gothic" w:hAnsi="Century Gothic"/>
          <w:lang w:val="en-US"/>
        </w:rPr>
        <w:t xml:space="preserve">2.  Talk about mentoring – discuss your motivation to participate in the </w:t>
      </w:r>
      <w:r>
        <w:rPr>
          <w:rFonts w:ascii="Century Gothic" w:hAnsi="Century Gothic"/>
          <w:lang w:val="en-US"/>
        </w:rPr>
        <w:t xml:space="preserve">ICER </w:t>
      </w:r>
      <w:r w:rsidRPr="00FB7E1C">
        <w:rPr>
          <w:rFonts w:ascii="Century Gothic" w:hAnsi="Century Gothic"/>
          <w:lang w:val="en-US"/>
        </w:rPr>
        <w:t>WIE</w:t>
      </w:r>
      <w:r>
        <w:rPr>
          <w:rFonts w:ascii="Century Gothic" w:hAnsi="Century Gothic"/>
          <w:lang w:val="en-US"/>
        </w:rPr>
        <w:t xml:space="preserve"> </w:t>
      </w:r>
      <w:r w:rsidRPr="00FB7E1C">
        <w:rPr>
          <w:rFonts w:ascii="Century Gothic" w:hAnsi="Century Gothic"/>
          <w:lang w:val="en-US"/>
        </w:rPr>
        <w:t>Mentoring Program and what do you hope to gain from it</w:t>
      </w:r>
      <w:r>
        <w:rPr>
          <w:rFonts w:ascii="Century Gothic" w:hAnsi="Century Gothic"/>
          <w:lang w:val="en-US"/>
        </w:rPr>
        <w:t>.</w:t>
      </w:r>
    </w:p>
    <w:p w:rsidR="004D67EF" w:rsidRPr="00FB7E1C" w:rsidRDefault="004D67EF" w:rsidP="004D67EF">
      <w:pPr>
        <w:spacing w:line="360" w:lineRule="auto"/>
        <w:ind w:left="360"/>
        <w:jc w:val="both"/>
        <w:rPr>
          <w:rFonts w:ascii="Century Gothic" w:hAnsi="Century Gothic"/>
          <w:lang w:val="en-US"/>
        </w:rPr>
      </w:pPr>
    </w:p>
    <w:p w:rsidR="004D67EF" w:rsidRPr="00FB7E1C" w:rsidRDefault="004D67EF" w:rsidP="004D67EF">
      <w:pPr>
        <w:spacing w:line="360" w:lineRule="auto"/>
        <w:ind w:left="360"/>
        <w:jc w:val="both"/>
        <w:rPr>
          <w:rFonts w:ascii="Century Gothic" w:hAnsi="Century Gothic"/>
          <w:lang w:val="en-US"/>
        </w:rPr>
      </w:pPr>
      <w:r w:rsidRPr="00FB7E1C">
        <w:rPr>
          <w:rFonts w:ascii="Century Gothic" w:hAnsi="Century Gothic"/>
          <w:lang w:val="en-US"/>
        </w:rPr>
        <w:t xml:space="preserve">3.  Discuss some of the practical dimensions of the relationship – how will you set up and arrange meetings? </w:t>
      </w:r>
      <w:r w:rsidR="00EF618A">
        <w:rPr>
          <w:rFonts w:ascii="Century Gothic" w:hAnsi="Century Gothic"/>
          <w:lang w:val="en-US"/>
        </w:rPr>
        <w:t>Frequency of contact (monthly</w:t>
      </w:r>
      <w:r>
        <w:rPr>
          <w:rFonts w:ascii="Century Gothic" w:hAnsi="Century Gothic"/>
          <w:lang w:val="en-US"/>
        </w:rPr>
        <w:t>)</w:t>
      </w:r>
      <w:r w:rsidRPr="00FB7E1C">
        <w:rPr>
          <w:rFonts w:ascii="Century Gothic" w:hAnsi="Century Gothic"/>
          <w:lang w:val="en-US"/>
        </w:rPr>
        <w:t>?</w:t>
      </w:r>
    </w:p>
    <w:p w:rsidR="004D67EF" w:rsidRPr="00FB7E1C" w:rsidRDefault="004D67EF" w:rsidP="004D67EF">
      <w:pPr>
        <w:spacing w:line="360" w:lineRule="auto"/>
        <w:ind w:left="360"/>
        <w:jc w:val="both"/>
        <w:rPr>
          <w:rFonts w:ascii="Century Gothic" w:hAnsi="Century Gothic"/>
          <w:lang w:val="en-US"/>
        </w:rPr>
      </w:pPr>
    </w:p>
    <w:p w:rsidR="004D67EF" w:rsidRPr="00FB7E1C" w:rsidRDefault="004D67EF" w:rsidP="004D67EF">
      <w:pPr>
        <w:spacing w:line="360" w:lineRule="auto"/>
        <w:ind w:left="360"/>
        <w:jc w:val="both"/>
        <w:rPr>
          <w:rFonts w:ascii="Century Gothic" w:hAnsi="Century Gothic"/>
          <w:lang w:val="en-US"/>
        </w:rPr>
      </w:pPr>
      <w:r w:rsidRPr="00FB7E1C">
        <w:rPr>
          <w:rFonts w:ascii="Century Gothic" w:hAnsi="Century Gothic"/>
          <w:lang w:val="en-US"/>
        </w:rPr>
        <w:t>4.  Discuss your assumptions and limitations – what experiences or beliefs may be shaping your expectations or participation in this relationship?</w:t>
      </w:r>
    </w:p>
    <w:p w:rsidR="004D67EF" w:rsidRPr="00FB7E1C" w:rsidRDefault="004D67EF" w:rsidP="004D67EF">
      <w:pPr>
        <w:spacing w:line="360" w:lineRule="auto"/>
        <w:ind w:left="360"/>
        <w:jc w:val="both"/>
        <w:rPr>
          <w:rFonts w:ascii="Century Gothic" w:hAnsi="Century Gothic"/>
          <w:lang w:val="en-US"/>
        </w:rPr>
      </w:pPr>
    </w:p>
    <w:p w:rsidR="004D67EF" w:rsidRPr="00FB7E1C" w:rsidRDefault="004D67EF" w:rsidP="004D67EF">
      <w:pPr>
        <w:spacing w:line="360" w:lineRule="auto"/>
        <w:ind w:left="360"/>
        <w:jc w:val="both"/>
        <w:rPr>
          <w:rFonts w:ascii="Century Gothic" w:hAnsi="Century Gothic"/>
          <w:lang w:val="en-US"/>
        </w:rPr>
      </w:pPr>
      <w:r w:rsidRPr="00FB7E1C">
        <w:rPr>
          <w:rFonts w:ascii="Century Gothic" w:hAnsi="Century Gothic"/>
          <w:lang w:val="en-US"/>
        </w:rPr>
        <w:t>5.  Discuss your personal styles – if you have completed a behavior or personality tool, discuss the results and</w:t>
      </w:r>
      <w:r w:rsidR="00EF618A">
        <w:rPr>
          <w:rFonts w:ascii="Century Gothic" w:hAnsi="Century Gothic"/>
          <w:lang w:val="en-US"/>
        </w:rPr>
        <w:t xml:space="preserve"> </w:t>
      </w:r>
      <w:r w:rsidRPr="00FB7E1C">
        <w:rPr>
          <w:rFonts w:ascii="Century Gothic" w:hAnsi="Century Gothic"/>
          <w:lang w:val="en-US"/>
        </w:rPr>
        <w:t>how you prefer to interact.</w:t>
      </w:r>
    </w:p>
    <w:p w:rsidR="004D67EF" w:rsidRPr="00FB7E1C" w:rsidRDefault="004D67EF" w:rsidP="004D67EF">
      <w:pPr>
        <w:spacing w:line="360" w:lineRule="auto"/>
        <w:ind w:left="360"/>
        <w:jc w:val="both"/>
        <w:rPr>
          <w:rFonts w:ascii="Century Gothic" w:hAnsi="Century Gothic"/>
          <w:lang w:val="en-US"/>
        </w:rPr>
      </w:pPr>
    </w:p>
    <w:p w:rsidR="004D67EF" w:rsidRPr="00FB7E1C" w:rsidRDefault="004D67EF" w:rsidP="004D67EF">
      <w:pPr>
        <w:spacing w:line="360" w:lineRule="auto"/>
        <w:ind w:left="360"/>
        <w:jc w:val="both"/>
        <w:rPr>
          <w:rFonts w:ascii="Century Gothic" w:hAnsi="Century Gothic"/>
          <w:lang w:val="en-US"/>
        </w:rPr>
      </w:pPr>
      <w:r w:rsidRPr="00FB7E1C">
        <w:rPr>
          <w:rFonts w:ascii="Century Gothic" w:hAnsi="Century Gothic"/>
          <w:lang w:val="en-US"/>
        </w:rPr>
        <w:t>6.</w:t>
      </w:r>
      <w:r w:rsidR="00EF618A">
        <w:rPr>
          <w:rFonts w:ascii="Century Gothic" w:hAnsi="Century Gothic"/>
          <w:lang w:val="en-US"/>
        </w:rPr>
        <w:t xml:space="preserve">  All of this </w:t>
      </w:r>
      <w:r w:rsidRPr="00FB7E1C">
        <w:rPr>
          <w:rFonts w:ascii="Century Gothic" w:hAnsi="Century Gothic"/>
          <w:lang w:val="en-US"/>
        </w:rPr>
        <w:t>should be discussed and preferably rec</w:t>
      </w:r>
      <w:r w:rsidR="00EF618A">
        <w:rPr>
          <w:rFonts w:ascii="Century Gothic" w:hAnsi="Century Gothic"/>
          <w:lang w:val="en-US"/>
        </w:rPr>
        <w:t xml:space="preserve">orded in a mentoring agreement (see a </w:t>
      </w:r>
      <w:r>
        <w:rPr>
          <w:rFonts w:ascii="Century Gothic" w:hAnsi="Century Gothic"/>
          <w:lang w:val="en-US"/>
        </w:rPr>
        <w:t>sample form is at the end of this document</w:t>
      </w:r>
      <w:r w:rsidR="00EF618A">
        <w:rPr>
          <w:rFonts w:ascii="Century Gothic" w:hAnsi="Century Gothic"/>
          <w:lang w:val="en-US"/>
        </w:rPr>
        <w:t>)</w:t>
      </w:r>
      <w:r>
        <w:rPr>
          <w:rFonts w:ascii="Century Gothic" w:hAnsi="Century Gothic"/>
          <w:lang w:val="en-US"/>
        </w:rPr>
        <w:t>.</w:t>
      </w:r>
    </w:p>
    <w:p w:rsidR="004D67EF" w:rsidRDefault="004D67EF" w:rsidP="00D9211B">
      <w:pPr>
        <w:spacing w:line="360" w:lineRule="auto"/>
        <w:jc w:val="both"/>
        <w:rPr>
          <w:rFonts w:ascii="Century Gothic" w:hAnsi="Century Gothic"/>
          <w:lang w:val="en-US"/>
        </w:rPr>
        <w:sectPr w:rsidR="004D67EF" w:rsidSect="00FB7E1C">
          <w:pgSz w:w="11906" w:h="16838"/>
          <w:pgMar w:top="1417" w:right="1417" w:bottom="1134" w:left="1417" w:header="720" w:footer="720" w:gutter="0"/>
          <w:pgBorders w:offsetFrom="page">
            <w:top w:val="single" w:sz="4" w:space="24" w:color="92D050"/>
            <w:left w:val="single" w:sz="4" w:space="24" w:color="92D050"/>
            <w:bottom w:val="single" w:sz="4" w:space="24" w:color="92D050"/>
            <w:right w:val="single" w:sz="4" w:space="24" w:color="92D050"/>
          </w:pgBorders>
          <w:cols w:space="720"/>
          <w:docGrid w:linePitch="360"/>
        </w:sectPr>
      </w:pPr>
    </w:p>
    <w:p w:rsidR="004D67EF" w:rsidRPr="00FB7E1C" w:rsidRDefault="004D67EF" w:rsidP="00B45661">
      <w:pPr>
        <w:pStyle w:val="Heading2"/>
        <w:rPr>
          <w:lang w:val="en-US"/>
        </w:rPr>
      </w:pPr>
      <w:bookmarkStart w:id="26" w:name="_Toc31112537"/>
      <w:r w:rsidRPr="00FB7E1C">
        <w:rPr>
          <w:lang w:val="en-US"/>
        </w:rPr>
        <w:lastRenderedPageBreak/>
        <w:t>The Second Meeting: Progress!</w:t>
      </w:r>
      <w:bookmarkEnd w:id="26"/>
    </w:p>
    <w:p w:rsidR="004D67EF" w:rsidRPr="00FB7E1C" w:rsidRDefault="004D67EF" w:rsidP="00B45661">
      <w:pPr>
        <w:spacing w:line="360" w:lineRule="auto"/>
        <w:jc w:val="both"/>
        <w:rPr>
          <w:rFonts w:ascii="Century Gothic" w:hAnsi="Century Gothic"/>
          <w:lang w:val="en-US"/>
        </w:rPr>
      </w:pPr>
      <w:r w:rsidRPr="00FB7E1C">
        <w:rPr>
          <w:rFonts w:ascii="Century Gothic" w:hAnsi="Century Gothic"/>
          <w:lang w:val="en-US"/>
        </w:rPr>
        <w:t>During this conversation, or at the next one, you should also take time to discuss:</w:t>
      </w:r>
    </w:p>
    <w:p w:rsidR="004D67EF" w:rsidRPr="00FB7E1C" w:rsidRDefault="004D67EF" w:rsidP="004D67EF">
      <w:pPr>
        <w:spacing w:line="360" w:lineRule="auto"/>
        <w:ind w:left="360"/>
        <w:jc w:val="both"/>
        <w:rPr>
          <w:rFonts w:ascii="Century Gothic" w:hAnsi="Century Gothic"/>
          <w:lang w:val="en-US"/>
        </w:rPr>
      </w:pPr>
    </w:p>
    <w:p w:rsidR="004D67EF" w:rsidRPr="00FB7E1C" w:rsidRDefault="004D67EF" w:rsidP="004D67EF">
      <w:pPr>
        <w:spacing w:line="360" w:lineRule="auto"/>
        <w:ind w:left="360"/>
        <w:jc w:val="both"/>
        <w:rPr>
          <w:rFonts w:ascii="Century Gothic" w:hAnsi="Century Gothic"/>
          <w:lang w:val="en-US"/>
        </w:rPr>
      </w:pPr>
      <w:r w:rsidRPr="00FB7E1C">
        <w:rPr>
          <w:rFonts w:ascii="Century Gothic" w:hAnsi="Century Gothic"/>
          <w:lang w:val="en-US"/>
        </w:rPr>
        <w:t>1.  Ground rules for our meetings – e.g. times, duration, location, initiator, agendas, interruptions, cancellations, communication, confidentiality and boundaries.</w:t>
      </w:r>
    </w:p>
    <w:p w:rsidR="004D67EF" w:rsidRPr="00FB7E1C" w:rsidRDefault="004D67EF" w:rsidP="004D67EF">
      <w:pPr>
        <w:spacing w:line="360" w:lineRule="auto"/>
        <w:ind w:left="360"/>
        <w:jc w:val="both"/>
        <w:rPr>
          <w:rFonts w:ascii="Century Gothic" w:hAnsi="Century Gothic"/>
          <w:lang w:val="en-US"/>
        </w:rPr>
      </w:pPr>
    </w:p>
    <w:p w:rsidR="004D67EF" w:rsidRDefault="004D67EF" w:rsidP="004D67EF">
      <w:pPr>
        <w:spacing w:line="360" w:lineRule="auto"/>
        <w:ind w:left="360"/>
        <w:jc w:val="both"/>
        <w:rPr>
          <w:rFonts w:ascii="Century Gothic" w:hAnsi="Century Gothic"/>
          <w:lang w:val="en-US"/>
        </w:rPr>
      </w:pPr>
      <w:r w:rsidRPr="00FB7E1C">
        <w:rPr>
          <w:rFonts w:ascii="Century Gothic" w:hAnsi="Century Gothic"/>
          <w:lang w:val="en-US"/>
        </w:rPr>
        <w:t>2.  The mentee’s goals in detail – what do you want to achieve in your career and what are your criteria of success, both for your career and for this mentoring relationship. Note that identifying the mentee’s specific career and professional development goals will be the focus of the first workshop, to be conducted in a few weeks.</w:t>
      </w:r>
    </w:p>
    <w:p w:rsidR="004D67EF" w:rsidRDefault="004D67EF" w:rsidP="004D67EF">
      <w:pPr>
        <w:spacing w:line="360" w:lineRule="auto"/>
        <w:ind w:left="360"/>
        <w:jc w:val="both"/>
        <w:rPr>
          <w:rFonts w:ascii="Century Gothic" w:hAnsi="Century Gothic"/>
          <w:lang w:val="en-US"/>
        </w:rPr>
      </w:pPr>
    </w:p>
    <w:p w:rsidR="00B45661" w:rsidRDefault="00B45661">
      <w:pPr>
        <w:rPr>
          <w:rFonts w:ascii="Century Gothic" w:hAnsi="Century Gothic"/>
          <w:lang w:val="en-US"/>
        </w:rPr>
      </w:pPr>
      <w:r>
        <w:rPr>
          <w:rFonts w:ascii="Century Gothic" w:hAnsi="Century Gothic"/>
          <w:lang w:val="en-US"/>
        </w:rPr>
        <w:br w:type="page"/>
      </w:r>
    </w:p>
    <w:p w:rsidR="0058003C" w:rsidRPr="00FB7E1C" w:rsidRDefault="0058003C" w:rsidP="00B45661">
      <w:pPr>
        <w:pStyle w:val="Heading1"/>
        <w:rPr>
          <w:lang w:val="en-US"/>
        </w:rPr>
      </w:pPr>
      <w:bookmarkStart w:id="27" w:name="_Toc31112538"/>
      <w:r w:rsidRPr="00FB7E1C">
        <w:rPr>
          <w:lang w:val="en-US"/>
        </w:rPr>
        <w:lastRenderedPageBreak/>
        <w:t>Keeping a Mentoring Journal</w:t>
      </w:r>
      <w:bookmarkEnd w:id="27"/>
    </w:p>
    <w:p w:rsidR="0058003C" w:rsidRPr="00FB7E1C" w:rsidRDefault="0058003C" w:rsidP="00FB7E1C">
      <w:pPr>
        <w:spacing w:line="360" w:lineRule="auto"/>
        <w:ind w:left="360"/>
        <w:jc w:val="both"/>
        <w:rPr>
          <w:rFonts w:ascii="Century Gothic" w:hAnsi="Century Gothic"/>
          <w:lang w:val="en-US"/>
        </w:rPr>
      </w:pPr>
    </w:p>
    <w:p w:rsidR="0058003C" w:rsidRPr="00FB7E1C" w:rsidRDefault="0058003C" w:rsidP="00B45661">
      <w:pPr>
        <w:spacing w:line="360" w:lineRule="auto"/>
        <w:jc w:val="both"/>
        <w:rPr>
          <w:rFonts w:ascii="Century Gothic" w:hAnsi="Century Gothic"/>
          <w:lang w:val="en-US"/>
        </w:rPr>
      </w:pPr>
      <w:r w:rsidRPr="00FB7E1C">
        <w:rPr>
          <w:rFonts w:ascii="Century Gothic" w:hAnsi="Century Gothic"/>
          <w:lang w:val="en-US"/>
        </w:rPr>
        <w:t>A mentoring journal can be a very useful source of information for later reference. It can help you to identify the extent to which you achieved your goals, help you to reflect on and be able to draw on your experience to explain what you learned from the experience of mentoring. This may be important if you are interviewed later.</w:t>
      </w:r>
    </w:p>
    <w:p w:rsidR="0058003C" w:rsidRPr="00FB7E1C" w:rsidRDefault="0058003C" w:rsidP="00FB7E1C">
      <w:pPr>
        <w:spacing w:line="360" w:lineRule="auto"/>
        <w:ind w:left="360"/>
        <w:jc w:val="both"/>
        <w:rPr>
          <w:rFonts w:ascii="Century Gothic" w:hAnsi="Century Gothic"/>
          <w:lang w:val="en-US"/>
        </w:rPr>
      </w:pPr>
    </w:p>
    <w:p w:rsidR="0058003C" w:rsidRPr="00FB7E1C" w:rsidRDefault="0058003C" w:rsidP="00B45661">
      <w:pPr>
        <w:spacing w:line="360" w:lineRule="auto"/>
        <w:jc w:val="both"/>
        <w:rPr>
          <w:rFonts w:ascii="Century Gothic" w:hAnsi="Century Gothic"/>
          <w:lang w:val="en-US"/>
        </w:rPr>
      </w:pPr>
      <w:r w:rsidRPr="00FB7E1C">
        <w:rPr>
          <w:rFonts w:ascii="Century Gothic" w:hAnsi="Century Gothic"/>
          <w:lang w:val="en-US"/>
        </w:rPr>
        <w:t xml:space="preserve">The journal also works as a register for ideas for learning activities, reflections and projects. It gives you an ongoing record to pick up and discuss with the mentor at a later date, or activities to do on return to work as part of your development </w:t>
      </w:r>
      <w:proofErr w:type="gramStart"/>
      <w:r w:rsidRPr="00FB7E1C">
        <w:rPr>
          <w:rFonts w:ascii="Century Gothic" w:hAnsi="Century Gothic"/>
          <w:lang w:val="en-US"/>
        </w:rPr>
        <w:t>plan, and</w:t>
      </w:r>
      <w:proofErr w:type="gramEnd"/>
      <w:r w:rsidRPr="00FB7E1C">
        <w:rPr>
          <w:rFonts w:ascii="Century Gothic" w:hAnsi="Century Gothic"/>
          <w:lang w:val="en-US"/>
        </w:rPr>
        <w:t xml:space="preserve"> allows you to </w:t>
      </w:r>
      <w:r w:rsidR="00B45661">
        <w:rPr>
          <w:rFonts w:ascii="Century Gothic" w:hAnsi="Century Gothic"/>
          <w:lang w:val="en-US"/>
        </w:rPr>
        <w:t>monitor your ongoing progress</w:t>
      </w:r>
      <w:r w:rsidRPr="00FB7E1C">
        <w:rPr>
          <w:rFonts w:ascii="Century Gothic" w:hAnsi="Century Gothic"/>
          <w:lang w:val="en-US"/>
        </w:rPr>
        <w:t>.</w:t>
      </w:r>
    </w:p>
    <w:p w:rsidR="0058003C" w:rsidRPr="00FB7E1C" w:rsidRDefault="0058003C" w:rsidP="00B45661">
      <w:pPr>
        <w:pStyle w:val="Heading2"/>
        <w:rPr>
          <w:lang w:val="en-US"/>
        </w:rPr>
      </w:pPr>
      <w:bookmarkStart w:id="28" w:name="_Toc31112539"/>
      <w:r w:rsidRPr="00FB7E1C">
        <w:rPr>
          <w:lang w:val="en-US"/>
        </w:rPr>
        <w:t>Tips on journaling</w:t>
      </w:r>
      <w:bookmarkEnd w:id="28"/>
    </w:p>
    <w:p w:rsidR="0058003C" w:rsidRPr="00FB7E1C" w:rsidRDefault="0058003C" w:rsidP="00D00E81">
      <w:pPr>
        <w:spacing w:line="276" w:lineRule="auto"/>
        <w:ind w:left="360"/>
        <w:jc w:val="both"/>
        <w:rPr>
          <w:rFonts w:ascii="Century Gothic" w:hAnsi="Century Gothic"/>
          <w:lang w:val="en-US"/>
        </w:rPr>
      </w:pPr>
    </w:p>
    <w:p w:rsidR="0058003C" w:rsidRPr="00FB7E1C" w:rsidRDefault="0058003C" w:rsidP="00D00E81">
      <w:pPr>
        <w:spacing w:line="276" w:lineRule="auto"/>
        <w:ind w:left="360"/>
        <w:jc w:val="both"/>
        <w:rPr>
          <w:rFonts w:ascii="Century Gothic" w:hAnsi="Century Gothic"/>
          <w:lang w:val="en-US"/>
        </w:rPr>
      </w:pPr>
      <w:r w:rsidRPr="00FB7E1C">
        <w:rPr>
          <w:rFonts w:ascii="Century Gothic" w:hAnsi="Century Gothic" w:cs="Century Gothic"/>
          <w:lang w:val="en-US"/>
        </w:rPr>
        <w:t></w:t>
      </w:r>
      <w:r w:rsidRPr="00FB7E1C">
        <w:rPr>
          <w:rFonts w:ascii="Century Gothic" w:hAnsi="Century Gothic"/>
          <w:lang w:val="en-US"/>
        </w:rPr>
        <w:t xml:space="preserve"> </w:t>
      </w:r>
      <w:r w:rsidRPr="00FB7E1C">
        <w:rPr>
          <w:rFonts w:ascii="Century Gothic" w:hAnsi="Century Gothic"/>
          <w:lang w:val="en-US"/>
        </w:rPr>
        <w:tab/>
        <w:t>Write about facts and feelings, past and present</w:t>
      </w:r>
    </w:p>
    <w:p w:rsidR="0058003C" w:rsidRPr="00FB7E1C" w:rsidRDefault="0058003C" w:rsidP="00D00E81">
      <w:pPr>
        <w:spacing w:line="276" w:lineRule="auto"/>
        <w:ind w:left="360"/>
        <w:jc w:val="both"/>
        <w:rPr>
          <w:rFonts w:ascii="Century Gothic" w:hAnsi="Century Gothic"/>
          <w:lang w:val="en-US"/>
        </w:rPr>
      </w:pPr>
    </w:p>
    <w:p w:rsidR="0058003C" w:rsidRPr="00FB7E1C" w:rsidRDefault="0058003C" w:rsidP="00D00E81">
      <w:pPr>
        <w:spacing w:line="276" w:lineRule="auto"/>
        <w:ind w:left="360"/>
        <w:jc w:val="both"/>
        <w:rPr>
          <w:rFonts w:ascii="Century Gothic" w:hAnsi="Century Gothic"/>
          <w:lang w:val="en-US"/>
        </w:rPr>
      </w:pPr>
      <w:r w:rsidRPr="00FB7E1C">
        <w:rPr>
          <w:rFonts w:ascii="Century Gothic" w:hAnsi="Century Gothic" w:cs="Century Gothic"/>
          <w:lang w:val="en-US"/>
        </w:rPr>
        <w:t></w:t>
      </w:r>
      <w:r w:rsidRPr="00FB7E1C">
        <w:rPr>
          <w:rFonts w:ascii="Century Gothic" w:hAnsi="Century Gothic"/>
          <w:lang w:val="en-US"/>
        </w:rPr>
        <w:t xml:space="preserve"> </w:t>
      </w:r>
      <w:r w:rsidRPr="00FB7E1C">
        <w:rPr>
          <w:rFonts w:ascii="Century Gothic" w:hAnsi="Century Gothic"/>
          <w:lang w:val="en-US"/>
        </w:rPr>
        <w:tab/>
        <w:t>Write after each mentoring meeting, and in between as well</w:t>
      </w:r>
    </w:p>
    <w:p w:rsidR="0058003C" w:rsidRPr="00FB7E1C" w:rsidRDefault="0058003C" w:rsidP="00D00E81">
      <w:pPr>
        <w:spacing w:line="276" w:lineRule="auto"/>
        <w:ind w:left="360"/>
        <w:jc w:val="both"/>
        <w:rPr>
          <w:rFonts w:ascii="Century Gothic" w:hAnsi="Century Gothic"/>
          <w:lang w:val="en-US"/>
        </w:rPr>
      </w:pPr>
    </w:p>
    <w:p w:rsidR="0058003C" w:rsidRPr="00FB7E1C" w:rsidRDefault="0058003C" w:rsidP="00D00E81">
      <w:pPr>
        <w:spacing w:line="276" w:lineRule="auto"/>
        <w:ind w:left="360"/>
        <w:jc w:val="both"/>
        <w:rPr>
          <w:rFonts w:ascii="Century Gothic" w:hAnsi="Century Gothic"/>
          <w:lang w:val="en-US"/>
        </w:rPr>
      </w:pPr>
      <w:r w:rsidRPr="00FB7E1C">
        <w:rPr>
          <w:rFonts w:ascii="Century Gothic" w:hAnsi="Century Gothic" w:cs="Century Gothic"/>
          <w:lang w:val="en-US"/>
        </w:rPr>
        <w:t></w:t>
      </w:r>
      <w:r w:rsidRPr="00FB7E1C">
        <w:rPr>
          <w:rFonts w:ascii="Century Gothic" w:hAnsi="Century Gothic"/>
          <w:lang w:val="en-US"/>
        </w:rPr>
        <w:t xml:space="preserve"> </w:t>
      </w:r>
      <w:r w:rsidRPr="00FB7E1C">
        <w:rPr>
          <w:rFonts w:ascii="Century Gothic" w:hAnsi="Century Gothic"/>
          <w:lang w:val="en-US"/>
        </w:rPr>
        <w:tab/>
      </w:r>
      <w:r w:rsidR="004D67EF">
        <w:rPr>
          <w:rFonts w:ascii="Century Gothic" w:hAnsi="Century Gothic"/>
          <w:lang w:val="en-US"/>
        </w:rPr>
        <w:t xml:space="preserve">Make </w:t>
      </w:r>
      <w:r w:rsidRPr="00FB7E1C">
        <w:rPr>
          <w:rFonts w:ascii="Century Gothic" w:hAnsi="Century Gothic"/>
          <w:lang w:val="en-US"/>
        </w:rPr>
        <w:t>time to write in your journal – otherwise you’ll keep putting it off</w:t>
      </w:r>
    </w:p>
    <w:p w:rsidR="0058003C" w:rsidRPr="00FB7E1C" w:rsidRDefault="0058003C" w:rsidP="00D00E81">
      <w:pPr>
        <w:spacing w:line="276" w:lineRule="auto"/>
        <w:ind w:left="360"/>
        <w:jc w:val="both"/>
        <w:rPr>
          <w:rFonts w:ascii="Century Gothic" w:hAnsi="Century Gothic"/>
          <w:lang w:val="en-US"/>
        </w:rPr>
      </w:pPr>
    </w:p>
    <w:p w:rsidR="0058003C" w:rsidRDefault="0058003C" w:rsidP="00D00E81">
      <w:pPr>
        <w:spacing w:line="360" w:lineRule="auto"/>
        <w:ind w:left="360"/>
        <w:jc w:val="both"/>
        <w:rPr>
          <w:rFonts w:ascii="Century Gothic" w:hAnsi="Century Gothic"/>
          <w:lang w:val="en-US"/>
        </w:rPr>
      </w:pPr>
      <w:r w:rsidRPr="00FB7E1C">
        <w:rPr>
          <w:rFonts w:ascii="Century Gothic" w:hAnsi="Century Gothic" w:cs="Century Gothic"/>
          <w:lang w:val="en-US"/>
        </w:rPr>
        <w:t></w:t>
      </w:r>
      <w:r w:rsidRPr="00FB7E1C">
        <w:rPr>
          <w:rFonts w:ascii="Century Gothic" w:hAnsi="Century Gothic"/>
          <w:lang w:val="en-US"/>
        </w:rPr>
        <w:t xml:space="preserve"> </w:t>
      </w:r>
      <w:r w:rsidRPr="00FB7E1C">
        <w:rPr>
          <w:rFonts w:ascii="Century Gothic" w:hAnsi="Century Gothic"/>
          <w:lang w:val="en-US"/>
        </w:rPr>
        <w:tab/>
        <w:t>Review what you’ve written every few months</w:t>
      </w:r>
    </w:p>
    <w:p w:rsidR="0058003C" w:rsidRPr="00FB7E1C" w:rsidRDefault="0058003C" w:rsidP="00D00E81">
      <w:pPr>
        <w:spacing w:line="360" w:lineRule="auto"/>
        <w:ind w:left="360"/>
        <w:jc w:val="both"/>
        <w:rPr>
          <w:rFonts w:ascii="Century Gothic" w:hAnsi="Century Gothic"/>
          <w:lang w:val="en-US"/>
        </w:rPr>
      </w:pPr>
    </w:p>
    <w:p w:rsidR="0058003C" w:rsidRPr="00FB7E1C" w:rsidRDefault="0058003C" w:rsidP="00B45661">
      <w:pPr>
        <w:spacing w:line="360" w:lineRule="auto"/>
        <w:ind w:left="360"/>
        <w:jc w:val="both"/>
        <w:rPr>
          <w:rFonts w:ascii="Century Gothic" w:hAnsi="Century Gothic"/>
          <w:lang w:val="en-US"/>
        </w:rPr>
      </w:pPr>
      <w:r w:rsidRPr="00FB7E1C">
        <w:rPr>
          <w:rFonts w:ascii="Century Gothic" w:hAnsi="Century Gothic" w:cs="Century Gothic"/>
          <w:lang w:val="en-US"/>
        </w:rPr>
        <w:t></w:t>
      </w:r>
      <w:r w:rsidRPr="00FB7E1C">
        <w:rPr>
          <w:rFonts w:ascii="Century Gothic" w:hAnsi="Century Gothic"/>
          <w:lang w:val="en-US"/>
        </w:rPr>
        <w:t xml:space="preserve"> </w:t>
      </w:r>
      <w:r w:rsidRPr="00FB7E1C">
        <w:rPr>
          <w:rFonts w:ascii="Century Gothic" w:hAnsi="Century Gothic"/>
          <w:lang w:val="en-US"/>
        </w:rPr>
        <w:tab/>
        <w:t>Some things you could write about each meeting could include:</w:t>
      </w:r>
    </w:p>
    <w:p w:rsidR="0058003C" w:rsidRDefault="0058003C" w:rsidP="00DC64CD">
      <w:pPr>
        <w:spacing w:line="360" w:lineRule="auto"/>
        <w:ind w:left="360" w:firstLine="360"/>
        <w:jc w:val="both"/>
        <w:rPr>
          <w:rFonts w:ascii="Century Gothic" w:hAnsi="Century Gothic"/>
          <w:lang w:val="en-US"/>
        </w:rPr>
      </w:pPr>
      <w:r w:rsidRPr="00FB7E1C">
        <w:rPr>
          <w:rFonts w:ascii="Century Gothic" w:hAnsi="Century Gothic" w:cs="Century Gothic"/>
          <w:lang w:val="en-US"/>
        </w:rPr>
        <w:t></w:t>
      </w:r>
      <w:r w:rsidRPr="00FB7E1C">
        <w:rPr>
          <w:rFonts w:ascii="Century Gothic" w:hAnsi="Century Gothic"/>
          <w:lang w:val="en-US"/>
        </w:rPr>
        <w:t xml:space="preserve"> </w:t>
      </w:r>
      <w:r w:rsidRPr="00FB7E1C">
        <w:rPr>
          <w:rFonts w:ascii="Century Gothic" w:hAnsi="Century Gothic"/>
          <w:lang w:val="en-US"/>
        </w:rPr>
        <w:tab/>
        <w:t>What we talked about</w:t>
      </w:r>
    </w:p>
    <w:p w:rsidR="0058003C" w:rsidRPr="00FB7E1C" w:rsidRDefault="0058003C" w:rsidP="00D00E81">
      <w:pPr>
        <w:spacing w:line="360" w:lineRule="auto"/>
        <w:ind w:left="360"/>
        <w:jc w:val="both"/>
        <w:rPr>
          <w:rFonts w:ascii="Century Gothic" w:hAnsi="Century Gothic"/>
          <w:lang w:val="en-US"/>
        </w:rPr>
      </w:pPr>
    </w:p>
    <w:p w:rsidR="0058003C" w:rsidRDefault="0058003C" w:rsidP="00DC64CD">
      <w:pPr>
        <w:spacing w:line="360" w:lineRule="auto"/>
        <w:ind w:left="360" w:firstLine="360"/>
        <w:jc w:val="both"/>
        <w:rPr>
          <w:rFonts w:ascii="Century Gothic" w:hAnsi="Century Gothic"/>
          <w:lang w:val="en-US"/>
        </w:rPr>
      </w:pPr>
      <w:r w:rsidRPr="00FB7E1C">
        <w:rPr>
          <w:rFonts w:ascii="Century Gothic" w:hAnsi="Century Gothic" w:cs="Century Gothic"/>
          <w:lang w:val="en-US"/>
        </w:rPr>
        <w:t></w:t>
      </w:r>
      <w:r w:rsidRPr="00FB7E1C">
        <w:rPr>
          <w:rFonts w:ascii="Century Gothic" w:hAnsi="Century Gothic"/>
          <w:lang w:val="en-US"/>
        </w:rPr>
        <w:t xml:space="preserve"> </w:t>
      </w:r>
      <w:r w:rsidRPr="00FB7E1C">
        <w:rPr>
          <w:rFonts w:ascii="Century Gothic" w:hAnsi="Century Gothic"/>
          <w:lang w:val="en-US"/>
        </w:rPr>
        <w:tab/>
        <w:t>The key takeaway message</w:t>
      </w:r>
    </w:p>
    <w:p w:rsidR="0058003C" w:rsidRDefault="0058003C" w:rsidP="00D00E81">
      <w:pPr>
        <w:spacing w:line="360" w:lineRule="auto"/>
        <w:ind w:left="360"/>
        <w:jc w:val="both"/>
        <w:rPr>
          <w:rFonts w:ascii="Century Gothic" w:hAnsi="Century Gothic"/>
          <w:lang w:val="en-US"/>
        </w:rPr>
      </w:pPr>
    </w:p>
    <w:p w:rsidR="0058003C" w:rsidRPr="00FB7E1C" w:rsidRDefault="0058003C" w:rsidP="00DC64CD">
      <w:pPr>
        <w:spacing w:line="360" w:lineRule="auto"/>
        <w:ind w:left="360" w:firstLine="360"/>
        <w:jc w:val="both"/>
        <w:rPr>
          <w:rFonts w:ascii="Century Gothic" w:hAnsi="Century Gothic"/>
          <w:lang w:val="en-US"/>
        </w:rPr>
      </w:pPr>
      <w:r w:rsidRPr="00FB7E1C">
        <w:rPr>
          <w:rFonts w:ascii="Century Gothic" w:hAnsi="Century Gothic" w:cs="Century Gothic"/>
          <w:lang w:val="en-US"/>
        </w:rPr>
        <w:t></w:t>
      </w:r>
      <w:r w:rsidRPr="00FB7E1C">
        <w:rPr>
          <w:rFonts w:ascii="Century Gothic" w:hAnsi="Century Gothic"/>
          <w:lang w:val="en-US"/>
        </w:rPr>
        <w:t xml:space="preserve"> </w:t>
      </w:r>
      <w:r w:rsidRPr="00FB7E1C">
        <w:rPr>
          <w:rFonts w:ascii="Century Gothic" w:hAnsi="Century Gothic"/>
          <w:lang w:val="en-US"/>
        </w:rPr>
        <w:tab/>
        <w:t>How I’m going to apply it</w:t>
      </w:r>
    </w:p>
    <w:p w:rsidR="0058003C" w:rsidRPr="00FB7E1C" w:rsidRDefault="0058003C" w:rsidP="00FB7E1C">
      <w:pPr>
        <w:spacing w:line="360" w:lineRule="auto"/>
        <w:ind w:left="360"/>
        <w:jc w:val="both"/>
        <w:rPr>
          <w:rFonts w:ascii="Century Gothic" w:hAnsi="Century Gothic"/>
          <w:lang w:val="en-US"/>
        </w:rPr>
      </w:pPr>
    </w:p>
    <w:p w:rsidR="0058003C" w:rsidRPr="00FB7E1C" w:rsidRDefault="0058003C" w:rsidP="00DC64CD">
      <w:pPr>
        <w:spacing w:line="360" w:lineRule="auto"/>
        <w:ind w:left="360" w:firstLine="360"/>
        <w:jc w:val="both"/>
        <w:rPr>
          <w:rFonts w:ascii="Century Gothic" w:hAnsi="Century Gothic"/>
          <w:lang w:val="en-US"/>
        </w:rPr>
      </w:pPr>
      <w:r w:rsidRPr="00FB7E1C">
        <w:rPr>
          <w:rFonts w:ascii="Century Gothic" w:hAnsi="Century Gothic" w:cs="Century Gothic"/>
          <w:lang w:val="en-US"/>
        </w:rPr>
        <w:t></w:t>
      </w:r>
      <w:r w:rsidRPr="00FB7E1C">
        <w:rPr>
          <w:rFonts w:ascii="Century Gothic" w:hAnsi="Century Gothic"/>
          <w:lang w:val="en-US"/>
        </w:rPr>
        <w:t xml:space="preserve"> </w:t>
      </w:r>
      <w:r w:rsidRPr="00FB7E1C">
        <w:rPr>
          <w:rFonts w:ascii="Century Gothic" w:hAnsi="Century Gothic"/>
          <w:lang w:val="en-US"/>
        </w:rPr>
        <w:tab/>
        <w:t>Key challenges or barriers I might face</w:t>
      </w:r>
    </w:p>
    <w:p w:rsidR="0058003C" w:rsidRPr="00FB7E1C" w:rsidRDefault="0058003C" w:rsidP="00FB7E1C">
      <w:pPr>
        <w:spacing w:line="360" w:lineRule="auto"/>
        <w:ind w:left="360"/>
        <w:jc w:val="both"/>
        <w:rPr>
          <w:rFonts w:ascii="Century Gothic" w:hAnsi="Century Gothic"/>
          <w:lang w:val="en-US"/>
        </w:rPr>
      </w:pPr>
    </w:p>
    <w:p w:rsidR="0058003C" w:rsidRDefault="0058003C" w:rsidP="00D9211B">
      <w:pPr>
        <w:spacing w:line="360" w:lineRule="auto"/>
        <w:ind w:left="360" w:firstLine="360"/>
        <w:jc w:val="both"/>
        <w:rPr>
          <w:rFonts w:ascii="Century Gothic" w:hAnsi="Century Gothic"/>
          <w:lang w:val="en-US"/>
        </w:rPr>
      </w:pPr>
      <w:r w:rsidRPr="00FB7E1C">
        <w:rPr>
          <w:rFonts w:ascii="Century Gothic" w:hAnsi="Century Gothic" w:cs="Century Gothic"/>
          <w:lang w:val="en-US"/>
        </w:rPr>
        <w:t></w:t>
      </w:r>
      <w:r w:rsidRPr="00FB7E1C">
        <w:rPr>
          <w:rFonts w:ascii="Century Gothic" w:hAnsi="Century Gothic"/>
          <w:lang w:val="en-US"/>
        </w:rPr>
        <w:t xml:space="preserve"> </w:t>
      </w:r>
      <w:r w:rsidR="00D9211B">
        <w:rPr>
          <w:rFonts w:ascii="Century Gothic" w:hAnsi="Century Gothic"/>
          <w:lang w:val="en-US"/>
        </w:rPr>
        <w:tab/>
        <w:t>Further questions for my mentor</w:t>
      </w:r>
    </w:p>
    <w:p w:rsidR="00956B7D" w:rsidRDefault="00956B7D" w:rsidP="00D9211B">
      <w:pPr>
        <w:spacing w:line="360" w:lineRule="auto"/>
        <w:ind w:left="360" w:firstLine="360"/>
        <w:jc w:val="both"/>
        <w:rPr>
          <w:rFonts w:ascii="Century Gothic" w:hAnsi="Century Gothic"/>
          <w:lang w:val="en-US"/>
        </w:rPr>
        <w:sectPr w:rsidR="00956B7D" w:rsidSect="00FB7E1C">
          <w:pgSz w:w="11906" w:h="16838"/>
          <w:pgMar w:top="1417" w:right="1417" w:bottom="1134" w:left="1417" w:header="720" w:footer="720" w:gutter="0"/>
          <w:pgBorders w:offsetFrom="page">
            <w:top w:val="single" w:sz="4" w:space="24" w:color="92D050"/>
            <w:left w:val="single" w:sz="4" w:space="24" w:color="92D050"/>
            <w:bottom w:val="single" w:sz="4" w:space="24" w:color="92D050"/>
            <w:right w:val="single" w:sz="4" w:space="24" w:color="92D050"/>
          </w:pgBorders>
          <w:cols w:space="720"/>
          <w:docGrid w:linePitch="360"/>
        </w:sectPr>
      </w:pPr>
    </w:p>
    <w:p w:rsidR="0058003C" w:rsidRDefault="0058003C" w:rsidP="00B45661">
      <w:pPr>
        <w:pStyle w:val="Heading1"/>
        <w:rPr>
          <w:lang w:val="en-US"/>
        </w:rPr>
      </w:pPr>
      <w:bookmarkStart w:id="29" w:name="_Toc31112540"/>
      <w:r w:rsidRPr="00FB7E1C">
        <w:rPr>
          <w:lang w:val="en-US"/>
        </w:rPr>
        <w:lastRenderedPageBreak/>
        <w:t>Communication Skills for Mentoring</w:t>
      </w:r>
      <w:bookmarkEnd w:id="29"/>
    </w:p>
    <w:p w:rsidR="0058003C" w:rsidRPr="00FB7E1C" w:rsidRDefault="0058003C" w:rsidP="00FB7E1C">
      <w:pPr>
        <w:spacing w:line="360" w:lineRule="auto"/>
        <w:ind w:left="360"/>
        <w:jc w:val="both"/>
        <w:rPr>
          <w:rFonts w:ascii="Century Gothic" w:hAnsi="Century Gothic"/>
          <w:sz w:val="28"/>
          <w:lang w:val="en-US"/>
        </w:rPr>
      </w:pPr>
    </w:p>
    <w:p w:rsidR="0058003C" w:rsidRPr="00FB7E1C" w:rsidRDefault="0058003C" w:rsidP="00D00E81">
      <w:pPr>
        <w:numPr>
          <w:ilvl w:val="0"/>
          <w:numId w:val="3"/>
        </w:numPr>
        <w:spacing w:line="600" w:lineRule="auto"/>
        <w:ind w:left="720"/>
        <w:jc w:val="both"/>
        <w:rPr>
          <w:rFonts w:ascii="Century Gothic" w:hAnsi="Century Gothic"/>
          <w:lang w:val="en-AU"/>
        </w:rPr>
      </w:pPr>
      <w:r w:rsidRPr="00FB7E1C">
        <w:rPr>
          <w:rFonts w:ascii="Century Gothic" w:hAnsi="Century Gothic"/>
          <w:lang w:val="en-AU"/>
        </w:rPr>
        <w:t>Effective feedback</w:t>
      </w:r>
    </w:p>
    <w:p w:rsidR="0058003C" w:rsidRPr="00FB7E1C" w:rsidRDefault="0058003C" w:rsidP="00D00E81">
      <w:pPr>
        <w:numPr>
          <w:ilvl w:val="0"/>
          <w:numId w:val="3"/>
        </w:numPr>
        <w:spacing w:line="600" w:lineRule="auto"/>
        <w:ind w:left="720"/>
        <w:jc w:val="both"/>
        <w:rPr>
          <w:rFonts w:ascii="Century Gothic" w:hAnsi="Century Gothic"/>
          <w:lang w:val="en-AU"/>
        </w:rPr>
      </w:pPr>
      <w:r w:rsidRPr="00FB7E1C">
        <w:rPr>
          <w:rFonts w:ascii="Century Gothic" w:hAnsi="Century Gothic"/>
          <w:lang w:val="en-AU"/>
        </w:rPr>
        <w:t>Quality questioning</w:t>
      </w:r>
    </w:p>
    <w:p w:rsidR="0058003C" w:rsidRPr="00FB7E1C" w:rsidRDefault="0058003C" w:rsidP="00D00E81">
      <w:pPr>
        <w:numPr>
          <w:ilvl w:val="0"/>
          <w:numId w:val="3"/>
        </w:numPr>
        <w:spacing w:line="600" w:lineRule="auto"/>
        <w:ind w:left="720"/>
        <w:jc w:val="both"/>
        <w:rPr>
          <w:rFonts w:ascii="Century Gothic" w:hAnsi="Century Gothic"/>
          <w:lang w:val="en-AU"/>
        </w:rPr>
      </w:pPr>
      <w:r w:rsidRPr="00FB7E1C">
        <w:rPr>
          <w:rFonts w:ascii="Century Gothic" w:hAnsi="Century Gothic"/>
          <w:lang w:val="en-AU"/>
        </w:rPr>
        <w:t>Active listening</w:t>
      </w:r>
    </w:p>
    <w:p w:rsidR="0058003C" w:rsidRPr="00B45661" w:rsidRDefault="0058003C" w:rsidP="00B45661">
      <w:pPr>
        <w:numPr>
          <w:ilvl w:val="0"/>
          <w:numId w:val="3"/>
        </w:numPr>
        <w:spacing w:line="600" w:lineRule="auto"/>
        <w:ind w:left="720"/>
        <w:jc w:val="both"/>
        <w:rPr>
          <w:rFonts w:ascii="Century Gothic" w:hAnsi="Century Gothic"/>
          <w:lang w:val="en-AU"/>
        </w:rPr>
      </w:pPr>
      <w:r w:rsidRPr="00FB7E1C">
        <w:rPr>
          <w:rFonts w:ascii="Century Gothic" w:hAnsi="Century Gothic"/>
          <w:lang w:val="en-AU"/>
        </w:rPr>
        <w:t>Reframing</w:t>
      </w:r>
    </w:p>
    <w:p w:rsidR="0058003C" w:rsidRPr="00FB7E1C" w:rsidRDefault="0058003C" w:rsidP="00B45661">
      <w:pPr>
        <w:pStyle w:val="Heading2"/>
        <w:rPr>
          <w:lang w:val="en-US"/>
        </w:rPr>
      </w:pPr>
      <w:bookmarkStart w:id="30" w:name="_Toc31112541"/>
      <w:r w:rsidRPr="00FB7E1C">
        <w:rPr>
          <w:lang w:val="en-US"/>
        </w:rPr>
        <w:t>Effective Feedback</w:t>
      </w:r>
      <w:bookmarkEnd w:id="30"/>
    </w:p>
    <w:p w:rsidR="0058003C" w:rsidRPr="00FB7E1C" w:rsidRDefault="0058003C" w:rsidP="00B45661">
      <w:pPr>
        <w:spacing w:line="360" w:lineRule="auto"/>
        <w:jc w:val="both"/>
        <w:rPr>
          <w:rFonts w:ascii="Century Gothic" w:hAnsi="Century Gothic"/>
          <w:lang w:val="en-AU"/>
        </w:rPr>
      </w:pPr>
      <w:r w:rsidRPr="00FB7E1C">
        <w:rPr>
          <w:rFonts w:ascii="Century Gothic" w:hAnsi="Century Gothic"/>
          <w:lang w:val="en-AU"/>
        </w:rPr>
        <w:t>Many staff and supervisors find giving, receiving and asking for feedback difficult. The following tips are provided as suggestions for making feedback discussions a little easier and more meaningful. The tips can be used when providing feedback to colleagues, managers or people that we supervise.</w:t>
      </w:r>
    </w:p>
    <w:p w:rsidR="00B45661" w:rsidRDefault="00B45661" w:rsidP="00B45661">
      <w:pPr>
        <w:spacing w:line="360" w:lineRule="auto"/>
        <w:jc w:val="both"/>
        <w:rPr>
          <w:rFonts w:ascii="Century Gothic" w:hAnsi="Century Gothic"/>
          <w:lang w:val="en-AU"/>
        </w:rPr>
      </w:pPr>
    </w:p>
    <w:p w:rsidR="0058003C" w:rsidRDefault="0058003C" w:rsidP="00B45661">
      <w:pPr>
        <w:spacing w:line="360" w:lineRule="auto"/>
        <w:jc w:val="both"/>
        <w:rPr>
          <w:rFonts w:ascii="Century Gothic" w:hAnsi="Century Gothic"/>
          <w:lang w:val="en-AU"/>
        </w:rPr>
      </w:pPr>
      <w:r w:rsidRPr="00FB7E1C">
        <w:rPr>
          <w:rFonts w:ascii="Century Gothic" w:hAnsi="Century Gothic"/>
          <w:lang w:val="en-AU"/>
        </w:rPr>
        <w:t>Feedback works best when both peo</w:t>
      </w:r>
      <w:r w:rsidR="00E21B6C">
        <w:rPr>
          <w:rFonts w:ascii="Century Gothic" w:hAnsi="Century Gothic"/>
          <w:lang w:val="en-AU"/>
        </w:rPr>
        <w:t xml:space="preserve">ple trust each other. Create </w:t>
      </w:r>
      <w:r w:rsidRPr="00FB7E1C">
        <w:rPr>
          <w:rFonts w:ascii="Century Gothic" w:hAnsi="Century Gothic"/>
          <w:lang w:val="en-AU"/>
        </w:rPr>
        <w:t>an environment where feedback is part of the way you work together by:</w:t>
      </w:r>
    </w:p>
    <w:p w:rsidR="0058003C" w:rsidRPr="00FB7E1C" w:rsidRDefault="0058003C" w:rsidP="00FB7E1C">
      <w:pPr>
        <w:spacing w:line="360" w:lineRule="auto"/>
        <w:ind w:left="360"/>
        <w:jc w:val="both"/>
        <w:rPr>
          <w:rFonts w:ascii="Century Gothic" w:hAnsi="Century Gothic"/>
          <w:lang w:val="en-AU"/>
        </w:rPr>
      </w:pPr>
    </w:p>
    <w:p w:rsidR="0058003C" w:rsidRPr="00FB7E1C" w:rsidRDefault="0058003C" w:rsidP="00D00E81">
      <w:pPr>
        <w:numPr>
          <w:ilvl w:val="0"/>
          <w:numId w:val="4"/>
        </w:numPr>
        <w:tabs>
          <w:tab w:val="clear" w:pos="6"/>
        </w:tabs>
        <w:spacing w:line="480" w:lineRule="auto"/>
        <w:ind w:left="720"/>
        <w:jc w:val="both"/>
        <w:rPr>
          <w:rFonts w:ascii="Century Gothic" w:hAnsi="Century Gothic"/>
          <w:lang w:val="en-AU"/>
        </w:rPr>
      </w:pPr>
      <w:r w:rsidRPr="00FB7E1C">
        <w:rPr>
          <w:rFonts w:ascii="Century Gothic" w:hAnsi="Century Gothic"/>
          <w:lang w:val="en-AU"/>
        </w:rPr>
        <w:t>developing positive working relationships that are built on trust;</w:t>
      </w:r>
    </w:p>
    <w:p w:rsidR="0058003C" w:rsidRPr="00FB7E1C" w:rsidRDefault="0058003C" w:rsidP="00D00E81">
      <w:pPr>
        <w:numPr>
          <w:ilvl w:val="0"/>
          <w:numId w:val="4"/>
        </w:numPr>
        <w:tabs>
          <w:tab w:val="clear" w:pos="6"/>
          <w:tab w:val="left" w:pos="450"/>
        </w:tabs>
        <w:spacing w:line="480" w:lineRule="auto"/>
        <w:ind w:left="720"/>
        <w:jc w:val="both"/>
        <w:rPr>
          <w:rFonts w:ascii="Century Gothic" w:hAnsi="Century Gothic"/>
          <w:lang w:val="en-AU"/>
        </w:rPr>
      </w:pPr>
      <w:r w:rsidRPr="00FB7E1C">
        <w:rPr>
          <w:rFonts w:ascii="Century Gothic" w:hAnsi="Century Gothic"/>
          <w:lang w:val="en-AU"/>
        </w:rPr>
        <w:t>communicating openly – sharing information that helps others do their jobs and engaging others when making decisions that affect them;</w:t>
      </w:r>
    </w:p>
    <w:p w:rsidR="0058003C" w:rsidRPr="00FB7E1C" w:rsidRDefault="0058003C" w:rsidP="00D00E81">
      <w:pPr>
        <w:numPr>
          <w:ilvl w:val="0"/>
          <w:numId w:val="4"/>
        </w:numPr>
        <w:tabs>
          <w:tab w:val="clear" w:pos="6"/>
          <w:tab w:val="left" w:pos="450"/>
        </w:tabs>
        <w:spacing w:line="480" w:lineRule="auto"/>
        <w:ind w:left="720"/>
        <w:jc w:val="both"/>
        <w:rPr>
          <w:rFonts w:ascii="Century Gothic" w:hAnsi="Century Gothic"/>
          <w:lang w:val="en-AU"/>
        </w:rPr>
      </w:pPr>
      <w:r w:rsidRPr="00FB7E1C">
        <w:rPr>
          <w:rFonts w:ascii="Century Gothic" w:hAnsi="Century Gothic"/>
          <w:lang w:val="en-AU"/>
        </w:rPr>
        <w:t>encouraging feedback – ask for feedback and give it regularly;</w:t>
      </w:r>
    </w:p>
    <w:p w:rsidR="0058003C" w:rsidRPr="00FB7E1C" w:rsidRDefault="0058003C" w:rsidP="00D00E81">
      <w:pPr>
        <w:numPr>
          <w:ilvl w:val="0"/>
          <w:numId w:val="4"/>
        </w:numPr>
        <w:tabs>
          <w:tab w:val="clear" w:pos="6"/>
          <w:tab w:val="left" w:pos="450"/>
        </w:tabs>
        <w:spacing w:line="480" w:lineRule="auto"/>
        <w:ind w:left="720"/>
        <w:jc w:val="both"/>
        <w:rPr>
          <w:rFonts w:ascii="Century Gothic" w:hAnsi="Century Gothic"/>
          <w:lang w:val="en-AU"/>
        </w:rPr>
      </w:pPr>
      <w:r w:rsidRPr="00FB7E1C">
        <w:rPr>
          <w:rFonts w:ascii="Century Gothic" w:hAnsi="Century Gothic"/>
          <w:lang w:val="en-AU"/>
        </w:rPr>
        <w:t>role modelling an openness to feedback – accept positive feedback graciously; and</w:t>
      </w:r>
    </w:p>
    <w:p w:rsidR="0058003C" w:rsidRPr="00FB7E1C" w:rsidRDefault="0058003C" w:rsidP="00D00E81">
      <w:pPr>
        <w:numPr>
          <w:ilvl w:val="0"/>
          <w:numId w:val="4"/>
        </w:numPr>
        <w:tabs>
          <w:tab w:val="clear" w:pos="6"/>
          <w:tab w:val="left" w:pos="450"/>
        </w:tabs>
        <w:spacing w:line="480" w:lineRule="auto"/>
        <w:ind w:left="720"/>
        <w:jc w:val="both"/>
        <w:rPr>
          <w:rFonts w:ascii="Century Gothic" w:hAnsi="Century Gothic"/>
          <w:lang w:val="en-AU"/>
        </w:rPr>
      </w:pPr>
      <w:r w:rsidRPr="00FB7E1C">
        <w:rPr>
          <w:rFonts w:ascii="Century Gothic" w:hAnsi="Century Gothic"/>
          <w:lang w:val="en-AU"/>
        </w:rPr>
        <w:t>acting on feedback – even if you don’t agree with the feedback you may need to work on changing the other person’s perception.</w:t>
      </w:r>
    </w:p>
    <w:p w:rsidR="0058003C" w:rsidRPr="00FB7E1C" w:rsidRDefault="0058003C" w:rsidP="00FB7E1C">
      <w:pPr>
        <w:spacing w:line="360" w:lineRule="auto"/>
        <w:ind w:left="360"/>
        <w:jc w:val="both"/>
        <w:rPr>
          <w:rFonts w:ascii="Century Gothic" w:hAnsi="Century Gothic"/>
          <w:b/>
          <w:lang w:val="en-AU"/>
        </w:rPr>
      </w:pPr>
    </w:p>
    <w:p w:rsidR="0058003C" w:rsidRPr="00E21B6C" w:rsidRDefault="0058003C" w:rsidP="00E21B6C">
      <w:pPr>
        <w:pStyle w:val="Heading2"/>
        <w:rPr>
          <w:lang w:val="en-US"/>
        </w:rPr>
      </w:pPr>
      <w:bookmarkStart w:id="31" w:name="_Toc31112542"/>
      <w:r w:rsidRPr="00E21B6C">
        <w:rPr>
          <w:lang w:val="en-US"/>
        </w:rPr>
        <w:lastRenderedPageBreak/>
        <w:t>How to Give Feedback</w:t>
      </w:r>
      <w:bookmarkEnd w:id="31"/>
    </w:p>
    <w:p w:rsidR="0058003C" w:rsidRDefault="0058003C" w:rsidP="00FB7E1C">
      <w:pPr>
        <w:spacing w:line="360" w:lineRule="auto"/>
        <w:ind w:left="360"/>
        <w:jc w:val="both"/>
        <w:rPr>
          <w:rFonts w:ascii="Century Gothic" w:hAnsi="Century Gothic"/>
          <w:lang w:val="en-AU"/>
        </w:rPr>
      </w:pPr>
      <w:r w:rsidRPr="00FB7E1C">
        <w:rPr>
          <w:rFonts w:ascii="Century Gothic" w:hAnsi="Century Gothic"/>
          <w:lang w:val="en-AU"/>
        </w:rPr>
        <w:t>Choose an appropriate time and place.</w:t>
      </w:r>
    </w:p>
    <w:p w:rsidR="0058003C" w:rsidRPr="00FB7E1C" w:rsidRDefault="0058003C" w:rsidP="00FB7E1C">
      <w:pPr>
        <w:spacing w:line="360" w:lineRule="auto"/>
        <w:ind w:left="360"/>
        <w:jc w:val="both"/>
        <w:rPr>
          <w:rFonts w:ascii="Century Gothic" w:hAnsi="Century Gothic"/>
          <w:lang w:val="en-AU"/>
        </w:rPr>
      </w:pPr>
    </w:p>
    <w:p w:rsidR="0058003C" w:rsidRPr="00FB7E1C" w:rsidRDefault="0058003C" w:rsidP="00D00E81">
      <w:pPr>
        <w:numPr>
          <w:ilvl w:val="0"/>
          <w:numId w:val="5"/>
        </w:numPr>
        <w:spacing w:line="480" w:lineRule="auto"/>
        <w:jc w:val="both"/>
        <w:rPr>
          <w:rFonts w:ascii="Century Gothic" w:hAnsi="Century Gothic"/>
          <w:lang w:val="en-AU"/>
        </w:rPr>
      </w:pPr>
      <w:r w:rsidRPr="00FB7E1C">
        <w:rPr>
          <w:rFonts w:ascii="Century Gothic" w:hAnsi="Century Gothic"/>
          <w:lang w:val="en-AU"/>
        </w:rPr>
        <w:t>give feedback as soon as possible (within 24 hours of a specific event or instance if you can) and in person where possible.</w:t>
      </w:r>
    </w:p>
    <w:p w:rsidR="0058003C" w:rsidRPr="00FB7E1C" w:rsidRDefault="0058003C" w:rsidP="00D00E81">
      <w:pPr>
        <w:numPr>
          <w:ilvl w:val="0"/>
          <w:numId w:val="5"/>
        </w:numPr>
        <w:spacing w:line="480" w:lineRule="auto"/>
        <w:jc w:val="both"/>
        <w:rPr>
          <w:rFonts w:ascii="Century Gothic" w:hAnsi="Century Gothic"/>
          <w:lang w:val="en-AU"/>
        </w:rPr>
      </w:pPr>
      <w:r w:rsidRPr="00FB7E1C">
        <w:rPr>
          <w:rFonts w:ascii="Century Gothic" w:hAnsi="Century Gothic"/>
          <w:lang w:val="en-AU"/>
        </w:rPr>
        <w:t>consider what else is happening at the time – make sure you and the person are both able to discuss properly at the time you provide the feedback</w:t>
      </w:r>
    </w:p>
    <w:p w:rsidR="0058003C" w:rsidRPr="00FB7E1C" w:rsidRDefault="0058003C" w:rsidP="00D00E81">
      <w:pPr>
        <w:numPr>
          <w:ilvl w:val="0"/>
          <w:numId w:val="5"/>
        </w:numPr>
        <w:spacing w:line="480" w:lineRule="auto"/>
        <w:jc w:val="both"/>
        <w:rPr>
          <w:rFonts w:ascii="Century Gothic" w:hAnsi="Century Gothic"/>
          <w:lang w:val="en-AU"/>
        </w:rPr>
      </w:pPr>
      <w:r w:rsidRPr="00FB7E1C">
        <w:rPr>
          <w:rFonts w:ascii="Century Gothic" w:hAnsi="Century Gothic"/>
          <w:lang w:val="en-AU"/>
        </w:rPr>
        <w:t>never give “negative” feedback in public.</w:t>
      </w:r>
    </w:p>
    <w:p w:rsidR="0058003C" w:rsidRPr="00FB7E1C" w:rsidRDefault="0058003C" w:rsidP="00D00E81">
      <w:pPr>
        <w:numPr>
          <w:ilvl w:val="0"/>
          <w:numId w:val="5"/>
        </w:numPr>
        <w:spacing w:line="480" w:lineRule="auto"/>
        <w:jc w:val="both"/>
        <w:rPr>
          <w:rFonts w:ascii="Century Gothic" w:hAnsi="Century Gothic"/>
          <w:lang w:val="en-AU"/>
        </w:rPr>
      </w:pPr>
      <w:r w:rsidRPr="00FB7E1C">
        <w:rPr>
          <w:rFonts w:ascii="Century Gothic" w:hAnsi="Century Gothic"/>
          <w:lang w:val="en-AU"/>
        </w:rPr>
        <w:t>never give feedback when either of you are angry, upset or stressed.</w:t>
      </w:r>
    </w:p>
    <w:p w:rsidR="00E21B6C" w:rsidRDefault="00E21B6C" w:rsidP="00FB7E1C">
      <w:pPr>
        <w:spacing w:line="360" w:lineRule="auto"/>
        <w:ind w:left="360"/>
        <w:jc w:val="both"/>
        <w:rPr>
          <w:rFonts w:ascii="Century Gothic" w:hAnsi="Century Gothic"/>
          <w:lang w:val="en-AU"/>
        </w:rPr>
      </w:pPr>
    </w:p>
    <w:p w:rsidR="0058003C" w:rsidRPr="00FB7E1C" w:rsidRDefault="0058003C" w:rsidP="00FB7E1C">
      <w:pPr>
        <w:spacing w:line="360" w:lineRule="auto"/>
        <w:ind w:left="360"/>
        <w:jc w:val="both"/>
        <w:rPr>
          <w:rFonts w:ascii="Century Gothic" w:hAnsi="Century Gothic"/>
          <w:lang w:val="en-AU"/>
        </w:rPr>
      </w:pPr>
      <w:r w:rsidRPr="00FB7E1C">
        <w:rPr>
          <w:rFonts w:ascii="Century Gothic" w:hAnsi="Century Gothic"/>
          <w:lang w:val="en-AU"/>
        </w:rPr>
        <w:t xml:space="preserve">Give feedback directly to the person. In some </w:t>
      </w:r>
      <w:proofErr w:type="gramStart"/>
      <w:r w:rsidRPr="00FB7E1C">
        <w:rPr>
          <w:rFonts w:ascii="Century Gothic" w:hAnsi="Century Gothic"/>
          <w:lang w:val="en-AU"/>
        </w:rPr>
        <w:t>cases</w:t>
      </w:r>
      <w:proofErr w:type="gramEnd"/>
      <w:r w:rsidRPr="00FB7E1C">
        <w:rPr>
          <w:rFonts w:ascii="Century Gothic" w:hAnsi="Century Gothic"/>
          <w:lang w:val="en-AU"/>
        </w:rPr>
        <w:t xml:space="preserve"> feedback comes “down the line”. When this is the case ensure that you have enough information to make it meaningful and accurate.</w:t>
      </w:r>
    </w:p>
    <w:p w:rsidR="0032120B" w:rsidRDefault="0058003C">
      <w:pPr>
        <w:spacing w:line="360" w:lineRule="auto"/>
        <w:ind w:left="360"/>
        <w:jc w:val="both"/>
        <w:rPr>
          <w:rFonts w:ascii="Century Gothic" w:hAnsi="Century Gothic"/>
          <w:b/>
          <w:lang w:val="en-AU"/>
        </w:rPr>
      </w:pPr>
      <w:r w:rsidRPr="00FB7E1C">
        <w:rPr>
          <w:rFonts w:ascii="Century Gothic" w:hAnsi="Century Gothic"/>
          <w:lang w:val="en-AU"/>
        </w:rPr>
        <w:t>Be prepared.  Plan how you intend to give the feedback and have specific examples and other evidence available before you begin.</w:t>
      </w:r>
    </w:p>
    <w:p w:rsidR="0032120B" w:rsidRPr="00FB7E1C" w:rsidRDefault="0032120B" w:rsidP="004B3F34">
      <w:pPr>
        <w:spacing w:line="360" w:lineRule="auto"/>
        <w:jc w:val="both"/>
        <w:rPr>
          <w:rFonts w:ascii="Century Gothic" w:hAnsi="Century Gothic"/>
          <w:b/>
          <w:lang w:val="en-AU"/>
        </w:rPr>
      </w:pPr>
    </w:p>
    <w:p w:rsidR="0058003C" w:rsidRPr="00FB7E1C" w:rsidRDefault="0058003C" w:rsidP="00E21B6C">
      <w:pPr>
        <w:pStyle w:val="Heading2"/>
        <w:rPr>
          <w:lang w:val="en-US"/>
        </w:rPr>
      </w:pPr>
      <w:bookmarkStart w:id="32" w:name="_Toc31112543"/>
      <w:r w:rsidRPr="00FB7E1C">
        <w:rPr>
          <w:lang w:val="en-US"/>
        </w:rPr>
        <w:t>Before Giving Feedback</w:t>
      </w:r>
      <w:bookmarkEnd w:id="32"/>
    </w:p>
    <w:p w:rsidR="0058003C" w:rsidRPr="00FB7E1C" w:rsidRDefault="0058003C" w:rsidP="00FB7E1C">
      <w:pPr>
        <w:spacing w:line="360" w:lineRule="auto"/>
        <w:ind w:left="360"/>
        <w:jc w:val="both"/>
        <w:rPr>
          <w:rFonts w:ascii="Century Gothic" w:hAnsi="Century Gothic"/>
          <w:lang w:val="en-AU"/>
        </w:rPr>
      </w:pPr>
      <w:r w:rsidRPr="00FB7E1C">
        <w:rPr>
          <w:rFonts w:ascii="Century Gothic" w:hAnsi="Century Gothic"/>
          <w:lang w:val="en-AU"/>
        </w:rPr>
        <w:t>Consider how the other person may prefer to receive feedback. For example:</w:t>
      </w:r>
    </w:p>
    <w:p w:rsidR="0058003C" w:rsidRPr="00FB7E1C" w:rsidRDefault="0058003C" w:rsidP="00D00E81">
      <w:pPr>
        <w:numPr>
          <w:ilvl w:val="0"/>
          <w:numId w:val="6"/>
        </w:numPr>
        <w:spacing w:line="480" w:lineRule="auto"/>
        <w:jc w:val="both"/>
        <w:rPr>
          <w:rFonts w:ascii="Century Gothic" w:hAnsi="Century Gothic"/>
          <w:lang w:val="en-AU"/>
        </w:rPr>
      </w:pPr>
      <w:r w:rsidRPr="00FB7E1C">
        <w:rPr>
          <w:rFonts w:ascii="Century Gothic" w:hAnsi="Century Gothic"/>
          <w:lang w:val="en-AU"/>
        </w:rPr>
        <w:t>do they find praise or positive feedback uncomfortable when given publicly?</w:t>
      </w:r>
    </w:p>
    <w:p w:rsidR="0058003C" w:rsidRPr="00FB7E1C" w:rsidRDefault="0058003C" w:rsidP="00D00E81">
      <w:pPr>
        <w:numPr>
          <w:ilvl w:val="0"/>
          <w:numId w:val="6"/>
        </w:numPr>
        <w:spacing w:line="480" w:lineRule="auto"/>
        <w:jc w:val="both"/>
        <w:rPr>
          <w:rFonts w:ascii="Century Gothic" w:hAnsi="Century Gothic"/>
          <w:lang w:val="en-AU"/>
        </w:rPr>
      </w:pPr>
      <w:r w:rsidRPr="00FB7E1C">
        <w:rPr>
          <w:rFonts w:ascii="Century Gothic" w:hAnsi="Century Gothic"/>
          <w:lang w:val="en-AU"/>
        </w:rPr>
        <w:t>do they prefer feedback to be given directly and to the point?</w:t>
      </w:r>
    </w:p>
    <w:p w:rsidR="0058003C" w:rsidRPr="00FB7E1C" w:rsidRDefault="0058003C" w:rsidP="00D00E81">
      <w:pPr>
        <w:numPr>
          <w:ilvl w:val="0"/>
          <w:numId w:val="6"/>
        </w:numPr>
        <w:spacing w:line="480" w:lineRule="auto"/>
        <w:jc w:val="both"/>
        <w:rPr>
          <w:rFonts w:ascii="Century Gothic" w:hAnsi="Century Gothic"/>
          <w:lang w:val="en-AU"/>
        </w:rPr>
      </w:pPr>
      <w:r w:rsidRPr="00FB7E1C">
        <w:rPr>
          <w:rFonts w:ascii="Century Gothic" w:hAnsi="Century Gothic"/>
          <w:lang w:val="en-AU"/>
        </w:rPr>
        <w:t>do they need time to reflect on the feedback before they are ready to talk about improvements or next steps?</w:t>
      </w:r>
    </w:p>
    <w:p w:rsidR="0032120B" w:rsidRDefault="0058003C" w:rsidP="00D00E81">
      <w:pPr>
        <w:spacing w:line="480" w:lineRule="auto"/>
        <w:ind w:left="360"/>
        <w:jc w:val="both"/>
        <w:rPr>
          <w:rFonts w:ascii="Century Gothic" w:hAnsi="Century Gothic"/>
          <w:lang w:val="en-AU"/>
        </w:rPr>
      </w:pPr>
      <w:r w:rsidRPr="00FB7E1C">
        <w:rPr>
          <w:rFonts w:ascii="Century Gothic" w:hAnsi="Century Gothic"/>
          <w:lang w:val="en-AU"/>
        </w:rPr>
        <w:t xml:space="preserve"> </w:t>
      </w:r>
    </w:p>
    <w:p w:rsidR="0058003C" w:rsidRPr="00FB7E1C" w:rsidRDefault="0058003C" w:rsidP="00D00E81">
      <w:pPr>
        <w:spacing w:line="480" w:lineRule="auto"/>
        <w:ind w:left="360"/>
        <w:jc w:val="both"/>
        <w:rPr>
          <w:rFonts w:ascii="Century Gothic" w:hAnsi="Century Gothic"/>
          <w:lang w:val="en-AU"/>
        </w:rPr>
      </w:pPr>
      <w:r w:rsidRPr="00FB7E1C">
        <w:rPr>
          <w:rFonts w:ascii="Century Gothic" w:hAnsi="Century Gothic"/>
          <w:lang w:val="en-AU"/>
        </w:rPr>
        <w:lastRenderedPageBreak/>
        <w:t>Identify your objectives for giving the feedback:</w:t>
      </w:r>
    </w:p>
    <w:p w:rsidR="0058003C" w:rsidRPr="00FB7E1C" w:rsidRDefault="0058003C" w:rsidP="00D00E81">
      <w:pPr>
        <w:numPr>
          <w:ilvl w:val="0"/>
          <w:numId w:val="7"/>
        </w:numPr>
        <w:spacing w:line="480" w:lineRule="auto"/>
        <w:jc w:val="both"/>
        <w:rPr>
          <w:rFonts w:ascii="Century Gothic" w:hAnsi="Century Gothic"/>
          <w:lang w:val="en-AU"/>
        </w:rPr>
      </w:pPr>
      <w:r w:rsidRPr="00FB7E1C">
        <w:rPr>
          <w:rFonts w:ascii="Century Gothic" w:hAnsi="Century Gothic"/>
          <w:lang w:val="en-AU"/>
        </w:rPr>
        <w:t>what do you want to achieve?</w:t>
      </w:r>
    </w:p>
    <w:p w:rsidR="0058003C" w:rsidRPr="00FB7E1C" w:rsidRDefault="0058003C" w:rsidP="00D00E81">
      <w:pPr>
        <w:numPr>
          <w:ilvl w:val="0"/>
          <w:numId w:val="7"/>
        </w:numPr>
        <w:spacing w:line="480" w:lineRule="auto"/>
        <w:jc w:val="both"/>
        <w:rPr>
          <w:rFonts w:ascii="Century Gothic" w:hAnsi="Century Gothic"/>
          <w:lang w:val="en-AU"/>
        </w:rPr>
      </w:pPr>
      <w:r w:rsidRPr="00FB7E1C">
        <w:rPr>
          <w:rFonts w:ascii="Century Gothic" w:hAnsi="Century Gothic"/>
          <w:lang w:val="en-AU"/>
        </w:rPr>
        <w:t>what are the key points that you want to get across?</w:t>
      </w:r>
    </w:p>
    <w:p w:rsidR="0032120B" w:rsidRDefault="0032120B" w:rsidP="00D00E81">
      <w:pPr>
        <w:spacing w:line="480" w:lineRule="auto"/>
        <w:ind w:left="360"/>
        <w:jc w:val="both"/>
        <w:rPr>
          <w:rFonts w:ascii="Century Gothic" w:hAnsi="Century Gothic"/>
          <w:lang w:val="en-AU"/>
        </w:rPr>
      </w:pPr>
    </w:p>
    <w:p w:rsidR="0058003C" w:rsidRPr="00FB7E1C" w:rsidRDefault="0058003C" w:rsidP="00D00E81">
      <w:pPr>
        <w:spacing w:line="480" w:lineRule="auto"/>
        <w:ind w:left="360"/>
        <w:jc w:val="both"/>
        <w:rPr>
          <w:rFonts w:ascii="Century Gothic" w:hAnsi="Century Gothic"/>
          <w:lang w:val="en-AU"/>
        </w:rPr>
      </w:pPr>
      <w:r w:rsidRPr="00FB7E1C">
        <w:rPr>
          <w:rFonts w:ascii="Century Gothic" w:hAnsi="Century Gothic"/>
          <w:lang w:val="en-AU"/>
        </w:rPr>
        <w:t>Reflect on what you want to talk about and what you will say:</w:t>
      </w:r>
    </w:p>
    <w:p w:rsidR="0058003C" w:rsidRPr="00FB7E1C" w:rsidRDefault="0058003C" w:rsidP="00D00E81">
      <w:pPr>
        <w:numPr>
          <w:ilvl w:val="0"/>
          <w:numId w:val="8"/>
        </w:numPr>
        <w:spacing w:line="480" w:lineRule="auto"/>
        <w:jc w:val="both"/>
        <w:rPr>
          <w:rFonts w:ascii="Century Gothic" w:hAnsi="Century Gothic"/>
          <w:lang w:val="en-AU"/>
        </w:rPr>
      </w:pPr>
      <w:r w:rsidRPr="00FB7E1C">
        <w:rPr>
          <w:rFonts w:ascii="Century Gothic" w:hAnsi="Century Gothic"/>
          <w:lang w:val="en-AU"/>
        </w:rPr>
        <w:t>be specific and use examples; and</w:t>
      </w:r>
    </w:p>
    <w:p w:rsidR="0058003C" w:rsidRPr="00FB7E1C" w:rsidRDefault="0058003C" w:rsidP="00D00E81">
      <w:pPr>
        <w:numPr>
          <w:ilvl w:val="0"/>
          <w:numId w:val="8"/>
        </w:numPr>
        <w:spacing w:line="480" w:lineRule="auto"/>
        <w:jc w:val="both"/>
        <w:rPr>
          <w:rFonts w:ascii="Century Gothic" w:hAnsi="Century Gothic"/>
          <w:lang w:val="en-AU"/>
        </w:rPr>
      </w:pPr>
      <w:r w:rsidRPr="00FB7E1C">
        <w:rPr>
          <w:rFonts w:ascii="Century Gothic" w:hAnsi="Century Gothic"/>
          <w:lang w:val="en-AU"/>
        </w:rPr>
        <w:t>if you are seeking change or improvement clarify exactly what you want.</w:t>
      </w:r>
    </w:p>
    <w:p w:rsidR="0058003C" w:rsidRPr="00FB7E1C" w:rsidRDefault="0058003C" w:rsidP="00FB7E1C">
      <w:pPr>
        <w:spacing w:line="360" w:lineRule="auto"/>
        <w:ind w:left="360"/>
        <w:jc w:val="both"/>
        <w:rPr>
          <w:rFonts w:ascii="Century Gothic" w:hAnsi="Century Gothic"/>
          <w:b/>
          <w:bCs/>
          <w:lang w:val="en-US"/>
        </w:rPr>
      </w:pPr>
      <w:r w:rsidRPr="00FB7E1C">
        <w:rPr>
          <w:rFonts w:ascii="Century Gothic" w:hAnsi="Century Gothic"/>
          <w:b/>
          <w:bCs/>
          <w:lang w:val="en-US"/>
        </w:rPr>
        <w:br w:type="page"/>
      </w:r>
    </w:p>
    <w:p w:rsidR="0058003C" w:rsidRPr="00FB7E1C" w:rsidRDefault="0058003C" w:rsidP="002F109D">
      <w:pPr>
        <w:pStyle w:val="Heading1"/>
        <w:rPr>
          <w:lang w:val="en-US"/>
        </w:rPr>
      </w:pPr>
      <w:bookmarkStart w:id="33" w:name="_Toc31112544"/>
      <w:r w:rsidRPr="00FB7E1C">
        <w:rPr>
          <w:lang w:val="en-US"/>
        </w:rPr>
        <w:lastRenderedPageBreak/>
        <w:t>What to Avoid: Specific Advice for Mentors</w:t>
      </w:r>
      <w:bookmarkEnd w:id="33"/>
    </w:p>
    <w:p w:rsidR="0058003C" w:rsidRPr="00FB7E1C" w:rsidRDefault="0058003C" w:rsidP="00FB7E1C">
      <w:pPr>
        <w:spacing w:line="360" w:lineRule="auto"/>
        <w:ind w:left="360"/>
        <w:jc w:val="both"/>
        <w:rPr>
          <w:rFonts w:ascii="Century Gothic" w:hAnsi="Century Gothic"/>
          <w:lang w:val="en-US"/>
        </w:rPr>
      </w:pPr>
    </w:p>
    <w:p w:rsidR="0058003C" w:rsidRPr="00FB7E1C" w:rsidRDefault="0058003C" w:rsidP="002F109D">
      <w:pPr>
        <w:spacing w:line="360" w:lineRule="auto"/>
        <w:jc w:val="both"/>
        <w:rPr>
          <w:rFonts w:ascii="Century Gothic" w:hAnsi="Century Gothic"/>
          <w:lang w:val="en-US"/>
        </w:rPr>
      </w:pPr>
      <w:r w:rsidRPr="00FB7E1C">
        <w:rPr>
          <w:rFonts w:ascii="Century Gothic" w:hAnsi="Century Gothic"/>
          <w:lang w:val="en-US"/>
        </w:rPr>
        <w:t>There are four behaviors that can be harmful to a mentoring relationship. These behaviors are:</w:t>
      </w:r>
    </w:p>
    <w:p w:rsidR="0058003C" w:rsidRPr="00FB7E1C" w:rsidRDefault="0058003C" w:rsidP="002F109D">
      <w:pPr>
        <w:pStyle w:val="Heading2"/>
        <w:rPr>
          <w:lang w:val="en-US"/>
        </w:rPr>
      </w:pPr>
      <w:bookmarkStart w:id="34" w:name="_Toc31112545"/>
      <w:r w:rsidRPr="00FB7E1C">
        <w:rPr>
          <w:lang w:val="en-US"/>
        </w:rPr>
        <w:t>Changing and cancelling meetings</w:t>
      </w:r>
      <w:bookmarkEnd w:id="34"/>
    </w:p>
    <w:p w:rsidR="0058003C" w:rsidRPr="00FB7E1C" w:rsidRDefault="0058003C" w:rsidP="002F109D">
      <w:pPr>
        <w:spacing w:line="360" w:lineRule="auto"/>
        <w:jc w:val="both"/>
        <w:rPr>
          <w:rFonts w:ascii="Century Gothic" w:hAnsi="Century Gothic"/>
          <w:lang w:val="en-US"/>
        </w:rPr>
      </w:pPr>
      <w:r w:rsidRPr="00FB7E1C">
        <w:rPr>
          <w:rFonts w:ascii="Century Gothic" w:hAnsi="Century Gothic"/>
          <w:lang w:val="en-US"/>
        </w:rPr>
        <w:t>This should go without saying, but it bears reference just the same. We understand that as a senior executive you will be busy and unexpected events crop up from time to time. However, cancelling meetings can be seen by your mentee as indicating a lack of commitment, particularly if a meeting gets postponed more than once. If an unforeseen serious event arises that you cannot escape, then do your best to give plenty of notice and make a new time at the time that you cancel.</w:t>
      </w:r>
    </w:p>
    <w:p w:rsidR="0058003C" w:rsidRPr="00FB7E1C" w:rsidRDefault="002F109D" w:rsidP="002F109D">
      <w:pPr>
        <w:pStyle w:val="Heading2"/>
        <w:rPr>
          <w:lang w:val="en-US"/>
        </w:rPr>
      </w:pPr>
      <w:bookmarkStart w:id="35" w:name="_Toc31112546"/>
      <w:proofErr w:type="spellStart"/>
      <w:r>
        <w:rPr>
          <w:lang w:val="en-US"/>
        </w:rPr>
        <w:t>Criticis</w:t>
      </w:r>
      <w:r w:rsidR="0058003C" w:rsidRPr="00FB7E1C">
        <w:rPr>
          <w:lang w:val="en-US"/>
        </w:rPr>
        <w:t>ing</w:t>
      </w:r>
      <w:bookmarkEnd w:id="35"/>
      <w:proofErr w:type="spellEnd"/>
    </w:p>
    <w:p w:rsidR="0058003C" w:rsidRPr="00FB7E1C" w:rsidRDefault="0058003C" w:rsidP="002F109D">
      <w:pPr>
        <w:spacing w:line="360" w:lineRule="auto"/>
        <w:jc w:val="both"/>
        <w:rPr>
          <w:rFonts w:ascii="Century Gothic" w:hAnsi="Century Gothic"/>
          <w:lang w:val="en-US"/>
        </w:rPr>
      </w:pPr>
      <w:r w:rsidRPr="00FB7E1C">
        <w:rPr>
          <w:rFonts w:ascii="Century Gothic" w:hAnsi="Century Gothic"/>
          <w:lang w:val="en-US"/>
        </w:rPr>
        <w:t>When we criticize others, it’s usually done with the best of intentions – the intention to help. But criticism is both evaluative and judgmental; it generates defensiveness rather than motivates change.</w:t>
      </w:r>
    </w:p>
    <w:p w:rsidR="002F109D" w:rsidRDefault="002F109D" w:rsidP="002F109D">
      <w:pPr>
        <w:spacing w:line="360" w:lineRule="auto"/>
        <w:jc w:val="both"/>
        <w:rPr>
          <w:rFonts w:ascii="Century Gothic" w:hAnsi="Century Gothic"/>
          <w:lang w:val="en-US"/>
        </w:rPr>
      </w:pPr>
    </w:p>
    <w:p w:rsidR="002F109D" w:rsidRPr="00FB7E1C" w:rsidRDefault="0058003C" w:rsidP="002F109D">
      <w:pPr>
        <w:spacing w:line="360" w:lineRule="auto"/>
        <w:jc w:val="both"/>
        <w:rPr>
          <w:rFonts w:ascii="Century Gothic" w:hAnsi="Century Gothic"/>
          <w:lang w:val="en-US"/>
        </w:rPr>
      </w:pPr>
      <w:r w:rsidRPr="00FB7E1C">
        <w:rPr>
          <w:rFonts w:ascii="Century Gothic" w:hAnsi="Century Gothic"/>
          <w:lang w:val="en-US"/>
        </w:rPr>
        <w:t>That doesn’t mean that you can’t give feedback if you think the mentee’s behavior or plan is not appropriate. Try to give evaluative information, rather than neutral information. Describe what you see and the result it produces, don’t appraise it.</w:t>
      </w:r>
    </w:p>
    <w:p w:rsidR="0058003C" w:rsidRPr="00FB7E1C" w:rsidRDefault="0058003C" w:rsidP="002F109D">
      <w:pPr>
        <w:pStyle w:val="Heading2"/>
        <w:rPr>
          <w:lang w:val="en-US"/>
        </w:rPr>
      </w:pPr>
      <w:bookmarkStart w:id="36" w:name="_Toc31112547"/>
      <w:r w:rsidRPr="00FB7E1C">
        <w:rPr>
          <w:lang w:val="en-US"/>
        </w:rPr>
        <w:t>Giving advice</w:t>
      </w:r>
      <w:bookmarkEnd w:id="36"/>
    </w:p>
    <w:p w:rsidR="0058003C" w:rsidRPr="00FB7E1C" w:rsidRDefault="0058003C" w:rsidP="002F109D">
      <w:pPr>
        <w:spacing w:line="360" w:lineRule="auto"/>
        <w:jc w:val="both"/>
        <w:rPr>
          <w:rFonts w:ascii="Century Gothic" w:hAnsi="Century Gothic"/>
          <w:lang w:val="en-US"/>
        </w:rPr>
      </w:pPr>
      <w:r w:rsidRPr="00FB7E1C">
        <w:rPr>
          <w:rFonts w:ascii="Century Gothic" w:hAnsi="Century Gothic"/>
          <w:lang w:val="en-US"/>
        </w:rPr>
        <w:t>What’s wrong with advice? Many mentors think that is their role. The problem with advice is that it can set up a destructive pattern in a relationship. This is described by one psychologist as the “why don’t you? – yes, but” game. The request for advice can create a mindset of rescuer-victim, but what can happen is that the advice is rejected (usually with reasons) each time it’s given, leading the mentor to eventually conclude that the person doesn’t really want to solve the problem, and the relationship is damaged.</w:t>
      </w:r>
    </w:p>
    <w:p w:rsidR="0058003C" w:rsidRPr="00FB7E1C" w:rsidRDefault="0058003C" w:rsidP="00FB7E1C">
      <w:pPr>
        <w:spacing w:line="360" w:lineRule="auto"/>
        <w:ind w:left="360"/>
        <w:jc w:val="both"/>
        <w:rPr>
          <w:rFonts w:ascii="Century Gothic" w:hAnsi="Century Gothic"/>
          <w:lang w:val="en-US"/>
        </w:rPr>
      </w:pPr>
    </w:p>
    <w:p w:rsidR="0058003C" w:rsidRPr="00FB7E1C" w:rsidRDefault="0058003C" w:rsidP="002F109D">
      <w:pPr>
        <w:pStyle w:val="Heading2"/>
        <w:rPr>
          <w:lang w:val="en-US"/>
        </w:rPr>
      </w:pPr>
      <w:bookmarkStart w:id="37" w:name="_Toc31112548"/>
      <w:r w:rsidRPr="00FB7E1C">
        <w:rPr>
          <w:lang w:val="en-US"/>
        </w:rPr>
        <w:lastRenderedPageBreak/>
        <w:t>Rescuing</w:t>
      </w:r>
      <w:bookmarkEnd w:id="37"/>
    </w:p>
    <w:p w:rsidR="0058003C" w:rsidRPr="00FB7E1C" w:rsidRDefault="0058003C" w:rsidP="002F109D">
      <w:pPr>
        <w:spacing w:line="360" w:lineRule="auto"/>
        <w:jc w:val="both"/>
        <w:rPr>
          <w:rFonts w:ascii="Century Gothic" w:hAnsi="Century Gothic"/>
          <w:lang w:val="en-US"/>
        </w:rPr>
      </w:pPr>
      <w:r w:rsidRPr="00FB7E1C">
        <w:rPr>
          <w:rFonts w:ascii="Century Gothic" w:hAnsi="Century Gothic"/>
          <w:lang w:val="en-US"/>
        </w:rPr>
        <w:t>Rescuing a mentee at best reinforces helpless behavior and at worst can create a victim mentality and dependency. Your role as mentor is not to rescue your mentee from unpleasant or negative situations.</w:t>
      </w:r>
    </w:p>
    <w:p w:rsidR="0058003C" w:rsidRDefault="0058003C" w:rsidP="00FB7E1C">
      <w:pPr>
        <w:spacing w:line="360" w:lineRule="auto"/>
        <w:ind w:left="360"/>
        <w:jc w:val="both"/>
        <w:rPr>
          <w:rFonts w:ascii="Century Gothic" w:hAnsi="Century Gothic"/>
          <w:lang w:val="en-US"/>
        </w:rPr>
      </w:pPr>
    </w:p>
    <w:p w:rsidR="0058003C" w:rsidRDefault="0058003C" w:rsidP="002F109D">
      <w:pPr>
        <w:spacing w:line="360" w:lineRule="auto"/>
        <w:jc w:val="both"/>
        <w:rPr>
          <w:rFonts w:ascii="Century Gothic" w:hAnsi="Century Gothic"/>
          <w:lang w:val="en-US"/>
        </w:rPr>
      </w:pPr>
      <w:proofErr w:type="gramStart"/>
      <w:r w:rsidRPr="00FB7E1C">
        <w:rPr>
          <w:rFonts w:ascii="Century Gothic" w:hAnsi="Century Gothic"/>
          <w:lang w:val="en-US"/>
        </w:rPr>
        <w:t>So</w:t>
      </w:r>
      <w:proofErr w:type="gramEnd"/>
      <w:r w:rsidRPr="00FB7E1C">
        <w:rPr>
          <w:rFonts w:ascii="Century Gothic" w:hAnsi="Century Gothic"/>
          <w:lang w:val="en-US"/>
        </w:rPr>
        <w:t xml:space="preserve"> what’s the alternative? Information is the alternative. Give information about what you see, what the options are, and then assist the mentee to work through the options systematically to </w:t>
      </w:r>
      <w:proofErr w:type="gramStart"/>
      <w:r w:rsidRPr="00FB7E1C">
        <w:rPr>
          <w:rFonts w:ascii="Century Gothic" w:hAnsi="Century Gothic"/>
          <w:lang w:val="en-US"/>
        </w:rPr>
        <w:t>make a decision</w:t>
      </w:r>
      <w:proofErr w:type="gramEnd"/>
      <w:r w:rsidRPr="00FB7E1C">
        <w:rPr>
          <w:rFonts w:ascii="Century Gothic" w:hAnsi="Century Gothic"/>
          <w:lang w:val="en-US"/>
        </w:rPr>
        <w:t>.</w:t>
      </w:r>
    </w:p>
    <w:p w:rsidR="0058003C" w:rsidRDefault="0058003C" w:rsidP="00FB7E1C">
      <w:pPr>
        <w:spacing w:line="360" w:lineRule="auto"/>
        <w:ind w:left="360"/>
        <w:jc w:val="both"/>
        <w:rPr>
          <w:rFonts w:ascii="Century Gothic" w:hAnsi="Century Gothic"/>
          <w:lang w:val="en-US"/>
        </w:rPr>
        <w:sectPr w:rsidR="0058003C" w:rsidSect="00FB7E1C">
          <w:pgSz w:w="11906" w:h="16838"/>
          <w:pgMar w:top="1417" w:right="1417" w:bottom="1134" w:left="1417" w:header="720" w:footer="720" w:gutter="0"/>
          <w:pgBorders w:offsetFrom="page">
            <w:top w:val="single" w:sz="4" w:space="24" w:color="92D050"/>
            <w:left w:val="single" w:sz="4" w:space="24" w:color="92D050"/>
            <w:bottom w:val="single" w:sz="4" w:space="24" w:color="92D050"/>
            <w:right w:val="single" w:sz="4" w:space="24" w:color="92D050"/>
          </w:pgBorders>
          <w:cols w:space="720"/>
          <w:docGrid w:linePitch="360"/>
        </w:sectPr>
      </w:pPr>
    </w:p>
    <w:p w:rsidR="0058003C" w:rsidRPr="00FB7E1C" w:rsidRDefault="0058003C" w:rsidP="002F109D">
      <w:pPr>
        <w:pStyle w:val="Heading1"/>
        <w:rPr>
          <w:lang w:val="en-US"/>
        </w:rPr>
      </w:pPr>
      <w:bookmarkStart w:id="38" w:name="_Toc31112549"/>
      <w:r>
        <w:rPr>
          <w:lang w:val="en-US"/>
        </w:rPr>
        <w:lastRenderedPageBreak/>
        <w:t>What to Avoid: Specific Advice f</w:t>
      </w:r>
      <w:r w:rsidRPr="00FB7E1C">
        <w:rPr>
          <w:lang w:val="en-US"/>
        </w:rPr>
        <w:t>or Mentees</w:t>
      </w:r>
      <w:bookmarkEnd w:id="38"/>
    </w:p>
    <w:p w:rsidR="0058003C" w:rsidRPr="00FB7E1C" w:rsidRDefault="0058003C" w:rsidP="002F109D">
      <w:pPr>
        <w:pStyle w:val="Heading1"/>
        <w:rPr>
          <w:lang w:val="en-US"/>
        </w:rPr>
      </w:pPr>
    </w:p>
    <w:p w:rsidR="0058003C" w:rsidRPr="00FB7E1C" w:rsidRDefault="0058003C" w:rsidP="002F109D">
      <w:pPr>
        <w:spacing w:line="360" w:lineRule="auto"/>
        <w:jc w:val="both"/>
        <w:rPr>
          <w:rFonts w:ascii="Century Gothic" w:hAnsi="Century Gothic"/>
          <w:lang w:val="en-US"/>
        </w:rPr>
      </w:pPr>
      <w:r w:rsidRPr="00FB7E1C">
        <w:rPr>
          <w:rFonts w:ascii="Century Gothic" w:hAnsi="Century Gothic"/>
          <w:lang w:val="en-US"/>
        </w:rPr>
        <w:t>For the mentee, there are three behaviors that can harm a mentoring relationship. These behaviors are:</w:t>
      </w:r>
    </w:p>
    <w:p w:rsidR="0058003C" w:rsidRPr="00FB7E1C" w:rsidRDefault="0058003C" w:rsidP="00FB7E1C">
      <w:pPr>
        <w:spacing w:line="360" w:lineRule="auto"/>
        <w:ind w:left="360"/>
        <w:jc w:val="both"/>
        <w:rPr>
          <w:rFonts w:ascii="Century Gothic" w:hAnsi="Century Gothic"/>
          <w:lang w:val="en-US"/>
        </w:rPr>
      </w:pPr>
    </w:p>
    <w:p w:rsidR="0058003C" w:rsidRPr="00FB7E1C" w:rsidRDefault="0058003C" w:rsidP="002F109D">
      <w:pPr>
        <w:pStyle w:val="Heading2"/>
        <w:rPr>
          <w:lang w:val="en-US"/>
        </w:rPr>
      </w:pPr>
      <w:bookmarkStart w:id="39" w:name="_Toc31112550"/>
      <w:r w:rsidRPr="00FB7E1C">
        <w:rPr>
          <w:lang w:val="en-US"/>
        </w:rPr>
        <w:t>Changing and cancelling meetings</w:t>
      </w:r>
      <w:bookmarkEnd w:id="39"/>
    </w:p>
    <w:p w:rsidR="0058003C" w:rsidRPr="00FB7E1C" w:rsidRDefault="0058003C" w:rsidP="002F109D">
      <w:pPr>
        <w:spacing w:line="360" w:lineRule="auto"/>
        <w:jc w:val="both"/>
        <w:rPr>
          <w:rFonts w:ascii="Century Gothic" w:hAnsi="Century Gothic"/>
          <w:lang w:val="en-US"/>
        </w:rPr>
      </w:pPr>
      <w:r w:rsidRPr="00FB7E1C">
        <w:rPr>
          <w:rFonts w:ascii="Century Gothic" w:hAnsi="Century Gothic"/>
          <w:lang w:val="en-US"/>
        </w:rPr>
        <w:t>This should go without saying, but it bears reference just the same. Your mentor makes time available to help you and you should do your best to make the appointed time. If an unforeseen serious event arises that you cannot escape, then do your best to give plenty of notice. Make time for any preparation needed.</w:t>
      </w:r>
    </w:p>
    <w:p w:rsidR="0058003C" w:rsidRPr="00FB7E1C" w:rsidRDefault="0058003C" w:rsidP="00FB7E1C">
      <w:pPr>
        <w:spacing w:line="360" w:lineRule="auto"/>
        <w:ind w:left="360"/>
        <w:jc w:val="both"/>
        <w:rPr>
          <w:rFonts w:ascii="Century Gothic" w:hAnsi="Century Gothic"/>
          <w:lang w:val="en-US"/>
        </w:rPr>
      </w:pPr>
    </w:p>
    <w:p w:rsidR="0058003C" w:rsidRPr="00FB7E1C" w:rsidRDefault="0058003C" w:rsidP="002F109D">
      <w:pPr>
        <w:pStyle w:val="Heading2"/>
        <w:rPr>
          <w:lang w:val="en-US"/>
        </w:rPr>
      </w:pPr>
      <w:bookmarkStart w:id="40" w:name="_Toc31112551"/>
      <w:r w:rsidRPr="00FB7E1C">
        <w:rPr>
          <w:lang w:val="en-US"/>
        </w:rPr>
        <w:t>Reacting poorly to feedback</w:t>
      </w:r>
      <w:bookmarkEnd w:id="40"/>
    </w:p>
    <w:p w:rsidR="0058003C" w:rsidRPr="00FB7E1C" w:rsidRDefault="0058003C" w:rsidP="002F109D">
      <w:pPr>
        <w:spacing w:line="360" w:lineRule="auto"/>
        <w:jc w:val="both"/>
        <w:rPr>
          <w:rFonts w:ascii="Century Gothic" w:hAnsi="Century Gothic"/>
          <w:lang w:val="en-US"/>
        </w:rPr>
      </w:pPr>
      <w:r w:rsidRPr="00FB7E1C">
        <w:rPr>
          <w:rFonts w:ascii="Century Gothic" w:hAnsi="Century Gothic"/>
          <w:lang w:val="en-US"/>
        </w:rPr>
        <w:t>An important skill for your development is to be able to hear feedback without getting defensive, to clarify alternative behaviors, and then being able to apply that feedback. If you respond poorly to feedback then others will stop giving it to you, and your development will stagnate. Responding poorly includes rejecting the feedback, arguing with the mentor, ignoring it, getting defensive, blaming others, or making excuses.</w:t>
      </w:r>
    </w:p>
    <w:p w:rsidR="0058003C" w:rsidRPr="00FB7E1C" w:rsidRDefault="0058003C" w:rsidP="00FB7E1C">
      <w:pPr>
        <w:spacing w:line="360" w:lineRule="auto"/>
        <w:ind w:left="360"/>
        <w:jc w:val="both"/>
        <w:rPr>
          <w:rFonts w:ascii="Century Gothic" w:hAnsi="Century Gothic"/>
          <w:lang w:val="en-US"/>
        </w:rPr>
      </w:pPr>
    </w:p>
    <w:p w:rsidR="0058003C" w:rsidRPr="00FB7E1C" w:rsidRDefault="0058003C" w:rsidP="002F109D">
      <w:pPr>
        <w:pStyle w:val="Heading2"/>
        <w:rPr>
          <w:lang w:val="en-US"/>
        </w:rPr>
      </w:pPr>
      <w:bookmarkStart w:id="41" w:name="_Toc31112552"/>
      <w:r w:rsidRPr="00FB7E1C">
        <w:rPr>
          <w:lang w:val="en-US"/>
        </w:rPr>
        <w:t>A closed mind</w:t>
      </w:r>
      <w:bookmarkEnd w:id="41"/>
    </w:p>
    <w:p w:rsidR="0058003C" w:rsidRPr="00FB7E1C" w:rsidRDefault="0058003C" w:rsidP="002F109D">
      <w:pPr>
        <w:spacing w:line="360" w:lineRule="auto"/>
        <w:jc w:val="both"/>
        <w:rPr>
          <w:rFonts w:ascii="Century Gothic" w:hAnsi="Century Gothic"/>
          <w:lang w:val="en-US"/>
        </w:rPr>
      </w:pPr>
      <w:r w:rsidRPr="00FB7E1C">
        <w:rPr>
          <w:rFonts w:ascii="Century Gothic" w:hAnsi="Century Gothic"/>
          <w:lang w:val="en-US"/>
        </w:rPr>
        <w:t>Your mentor has been chosen as someone who can offer you a range of alternative perspectives. Be open to ideas and don’t reject them before you have given them due consideration. Find something you can use in everything your mentor says – this is an attitude that will ensure you make the most of the mentoring relationship.</w:t>
      </w:r>
    </w:p>
    <w:p w:rsidR="0058003C" w:rsidRPr="00FB7E1C" w:rsidRDefault="0058003C" w:rsidP="00FB7E1C">
      <w:pPr>
        <w:spacing w:line="360" w:lineRule="auto"/>
        <w:ind w:left="360"/>
        <w:jc w:val="both"/>
        <w:rPr>
          <w:rFonts w:ascii="Century Gothic" w:hAnsi="Century Gothic"/>
          <w:lang w:val="en-US"/>
        </w:rPr>
      </w:pPr>
    </w:p>
    <w:p w:rsidR="0058003C" w:rsidRDefault="0058003C" w:rsidP="00FB7E1C">
      <w:pPr>
        <w:spacing w:line="360" w:lineRule="auto"/>
        <w:ind w:left="360"/>
        <w:jc w:val="both"/>
        <w:rPr>
          <w:rFonts w:ascii="Century Gothic" w:hAnsi="Century Gothic"/>
          <w:lang w:val="en-US"/>
        </w:rPr>
      </w:pPr>
    </w:p>
    <w:p w:rsidR="0058003C" w:rsidRDefault="0058003C" w:rsidP="00FB7E1C">
      <w:pPr>
        <w:spacing w:line="360" w:lineRule="auto"/>
        <w:ind w:left="360"/>
        <w:jc w:val="both"/>
        <w:rPr>
          <w:rFonts w:ascii="Century Gothic" w:hAnsi="Century Gothic"/>
          <w:lang w:val="en-US"/>
        </w:rPr>
      </w:pPr>
    </w:p>
    <w:p w:rsidR="0058003C" w:rsidRPr="00FB7E1C" w:rsidRDefault="0058003C" w:rsidP="002F109D">
      <w:pPr>
        <w:pStyle w:val="Heading1"/>
        <w:rPr>
          <w:lang w:val="en-US"/>
        </w:rPr>
      </w:pPr>
      <w:bookmarkStart w:id="42" w:name="_Toc31112553"/>
      <w:r w:rsidRPr="00FB7E1C">
        <w:rPr>
          <w:lang w:val="en-US"/>
        </w:rPr>
        <w:t>References and Further Reading</w:t>
      </w:r>
      <w:bookmarkEnd w:id="42"/>
    </w:p>
    <w:p w:rsidR="0058003C" w:rsidRDefault="0058003C" w:rsidP="00FB7E1C">
      <w:pPr>
        <w:spacing w:line="360" w:lineRule="auto"/>
        <w:ind w:left="360"/>
        <w:jc w:val="both"/>
        <w:rPr>
          <w:rFonts w:ascii="Century Gothic" w:hAnsi="Century Gothic"/>
          <w:b/>
          <w:bCs/>
          <w:lang w:val="en-US"/>
        </w:rPr>
      </w:pPr>
    </w:p>
    <w:p w:rsidR="0058003C" w:rsidRPr="00FB7E1C" w:rsidRDefault="0058003C" w:rsidP="002F109D">
      <w:pPr>
        <w:spacing w:line="360" w:lineRule="auto"/>
        <w:jc w:val="both"/>
        <w:rPr>
          <w:rFonts w:ascii="Century Gothic" w:hAnsi="Century Gothic"/>
          <w:lang w:val="en-US"/>
        </w:rPr>
      </w:pPr>
      <w:r w:rsidRPr="00FB7E1C">
        <w:rPr>
          <w:rFonts w:ascii="Century Gothic" w:hAnsi="Century Gothic"/>
          <w:lang w:val="en-US"/>
        </w:rPr>
        <w:t>Brockbank, A. &amp; McGill, I. (2006). Facilitating Reflective Learning Through Mentoring &amp; Coaching</w:t>
      </w:r>
    </w:p>
    <w:p w:rsidR="0058003C" w:rsidRPr="00FB7E1C" w:rsidRDefault="0058003C" w:rsidP="00FB7E1C">
      <w:pPr>
        <w:spacing w:line="360" w:lineRule="auto"/>
        <w:ind w:left="360"/>
        <w:jc w:val="both"/>
        <w:rPr>
          <w:rFonts w:ascii="Century Gothic" w:hAnsi="Century Gothic"/>
          <w:lang w:val="en-US"/>
        </w:rPr>
      </w:pPr>
    </w:p>
    <w:p w:rsidR="0058003C" w:rsidRPr="00FB7E1C" w:rsidRDefault="0058003C" w:rsidP="002F109D">
      <w:pPr>
        <w:spacing w:line="360" w:lineRule="auto"/>
        <w:jc w:val="both"/>
        <w:rPr>
          <w:rFonts w:ascii="Century Gothic" w:hAnsi="Century Gothic"/>
          <w:lang w:val="en-US"/>
        </w:rPr>
      </w:pPr>
      <w:r w:rsidRPr="00FB7E1C">
        <w:rPr>
          <w:rFonts w:ascii="Century Gothic" w:hAnsi="Century Gothic"/>
          <w:lang w:val="en-US"/>
        </w:rPr>
        <w:t xml:space="preserve">Megginson, D. (2005). Mentoring </w:t>
      </w:r>
      <w:proofErr w:type="gramStart"/>
      <w:r w:rsidRPr="00FB7E1C">
        <w:rPr>
          <w:rFonts w:ascii="Century Gothic" w:hAnsi="Century Gothic"/>
          <w:lang w:val="en-US"/>
        </w:rPr>
        <w:t>In</w:t>
      </w:r>
      <w:proofErr w:type="gramEnd"/>
      <w:r w:rsidRPr="00FB7E1C">
        <w:rPr>
          <w:rFonts w:ascii="Century Gothic" w:hAnsi="Century Gothic"/>
          <w:lang w:val="en-US"/>
        </w:rPr>
        <w:t xml:space="preserve"> Action: A Practical Guide for Managers</w:t>
      </w:r>
    </w:p>
    <w:p w:rsidR="0058003C" w:rsidRPr="00FB7E1C" w:rsidRDefault="0058003C" w:rsidP="00FB7E1C">
      <w:pPr>
        <w:spacing w:line="360" w:lineRule="auto"/>
        <w:ind w:left="360"/>
        <w:jc w:val="both"/>
        <w:rPr>
          <w:rFonts w:ascii="Century Gothic" w:hAnsi="Century Gothic"/>
          <w:lang w:val="en-US"/>
        </w:rPr>
      </w:pPr>
    </w:p>
    <w:p w:rsidR="0058003C" w:rsidRPr="00FB7E1C" w:rsidRDefault="0058003C" w:rsidP="002F109D">
      <w:pPr>
        <w:spacing w:line="360" w:lineRule="auto"/>
        <w:jc w:val="both"/>
        <w:rPr>
          <w:rFonts w:ascii="Century Gothic" w:hAnsi="Century Gothic"/>
          <w:lang w:val="en-US"/>
        </w:rPr>
      </w:pPr>
      <w:r w:rsidRPr="00FB7E1C">
        <w:rPr>
          <w:rFonts w:ascii="Century Gothic" w:hAnsi="Century Gothic"/>
          <w:lang w:val="en-US"/>
        </w:rPr>
        <w:t>Shea, G. F. (2002). Mentoring how to develop successful mentor behaviors</w:t>
      </w:r>
    </w:p>
    <w:p w:rsidR="0058003C" w:rsidRPr="00FB7E1C" w:rsidRDefault="0058003C" w:rsidP="00FB7E1C">
      <w:pPr>
        <w:spacing w:line="360" w:lineRule="auto"/>
        <w:ind w:left="360"/>
        <w:jc w:val="both"/>
        <w:rPr>
          <w:rFonts w:ascii="Century Gothic" w:hAnsi="Century Gothic"/>
          <w:lang w:val="en-US"/>
        </w:rPr>
      </w:pPr>
    </w:p>
    <w:p w:rsidR="0058003C" w:rsidRPr="00FB7E1C" w:rsidRDefault="0058003C" w:rsidP="002F109D">
      <w:pPr>
        <w:spacing w:line="360" w:lineRule="auto"/>
        <w:jc w:val="both"/>
        <w:rPr>
          <w:rFonts w:ascii="Century Gothic" w:hAnsi="Century Gothic"/>
          <w:lang w:val="en-US"/>
        </w:rPr>
      </w:pPr>
      <w:r w:rsidRPr="00392AE5">
        <w:rPr>
          <w:rFonts w:ascii="Century Gothic" w:hAnsi="Century Gothic"/>
        </w:rPr>
        <w:t xml:space="preserve">Zachary, L. J. &amp; Fischler, L. A. (2009). </w:t>
      </w:r>
      <w:r w:rsidRPr="00FB7E1C">
        <w:rPr>
          <w:rFonts w:ascii="Century Gothic" w:hAnsi="Century Gothic"/>
          <w:lang w:val="en-US"/>
        </w:rPr>
        <w:t>The Mentee's Guide: Making Mentoring Work for You</w:t>
      </w:r>
    </w:p>
    <w:p w:rsidR="0058003C" w:rsidRPr="00FB7E1C" w:rsidRDefault="0058003C" w:rsidP="00FB7E1C">
      <w:pPr>
        <w:spacing w:line="360" w:lineRule="auto"/>
        <w:ind w:left="360"/>
        <w:jc w:val="both"/>
        <w:rPr>
          <w:rFonts w:ascii="Century Gothic" w:hAnsi="Century Gothic"/>
          <w:lang w:val="en-US"/>
        </w:rPr>
      </w:pPr>
    </w:p>
    <w:p w:rsidR="00CC1982" w:rsidRDefault="0058003C" w:rsidP="002F109D">
      <w:pPr>
        <w:spacing w:line="360" w:lineRule="auto"/>
        <w:jc w:val="both"/>
        <w:rPr>
          <w:rFonts w:ascii="Century Gothic" w:hAnsi="Century Gothic"/>
          <w:lang w:val="en-US"/>
        </w:rPr>
      </w:pPr>
      <w:r w:rsidRPr="00FB7E1C">
        <w:rPr>
          <w:rFonts w:ascii="Century Gothic" w:hAnsi="Century Gothic"/>
          <w:lang w:val="en-US"/>
        </w:rPr>
        <w:t>Zachary, L. J. (2011). The Mentor's Guide: Facilitating Effective Learning Relat</w:t>
      </w:r>
      <w:r w:rsidR="002F109D">
        <w:rPr>
          <w:rFonts w:ascii="Century Gothic" w:hAnsi="Century Gothic"/>
          <w:lang w:val="en-US"/>
        </w:rPr>
        <w:t>ion</w:t>
      </w:r>
    </w:p>
    <w:p w:rsidR="00CC1982" w:rsidRPr="00CC1982" w:rsidRDefault="00CC1982" w:rsidP="00CC1982">
      <w:pPr>
        <w:rPr>
          <w:rFonts w:ascii="Century Gothic" w:hAnsi="Century Gothic"/>
          <w:lang w:val="en-US"/>
        </w:rPr>
      </w:pPr>
    </w:p>
    <w:p w:rsidR="00CC1982" w:rsidRDefault="00CC1982" w:rsidP="00CC1982">
      <w:pPr>
        <w:rPr>
          <w:rFonts w:ascii="Century Gothic" w:hAnsi="Century Gothic"/>
          <w:lang w:val="en-US"/>
        </w:rPr>
      </w:pPr>
    </w:p>
    <w:p w:rsidR="00CC1982" w:rsidRDefault="00CC1982" w:rsidP="00CC1982">
      <w:pPr>
        <w:tabs>
          <w:tab w:val="left" w:pos="1080"/>
        </w:tabs>
        <w:rPr>
          <w:rFonts w:ascii="Century Gothic" w:hAnsi="Century Gothic"/>
          <w:lang w:val="en-US"/>
        </w:rPr>
      </w:pPr>
      <w:r>
        <w:rPr>
          <w:rFonts w:ascii="Century Gothic" w:hAnsi="Century Gothic"/>
          <w:lang w:val="en-US"/>
        </w:rPr>
        <w:tab/>
      </w:r>
    </w:p>
    <w:p w:rsidR="00CC1982" w:rsidRDefault="00CC1982" w:rsidP="00CC1982">
      <w:pPr>
        <w:tabs>
          <w:tab w:val="left" w:pos="1080"/>
        </w:tabs>
        <w:rPr>
          <w:rFonts w:ascii="Century Gothic" w:hAnsi="Century Gothic"/>
          <w:lang w:val="en-US"/>
        </w:rPr>
      </w:pPr>
    </w:p>
    <w:p w:rsidR="00CC1982" w:rsidRDefault="00CC1982" w:rsidP="00CC1982">
      <w:pPr>
        <w:tabs>
          <w:tab w:val="left" w:pos="1080"/>
        </w:tabs>
        <w:rPr>
          <w:rFonts w:ascii="Century Gothic" w:hAnsi="Century Gothic"/>
          <w:lang w:val="en-US"/>
        </w:rPr>
      </w:pPr>
      <w:r>
        <w:rPr>
          <w:rFonts w:ascii="Century Gothic" w:hAnsi="Century Gothic"/>
          <w:lang w:val="en-US"/>
        </w:rPr>
        <w:t>See also our ICER resource library for tips on “what to talk about” and resources recommended by our current and past ICER mentors and mentees</w:t>
      </w:r>
    </w:p>
    <w:p w:rsidR="00CC1982" w:rsidRDefault="00CC1982" w:rsidP="00CC1982">
      <w:pPr>
        <w:rPr>
          <w:rFonts w:ascii="Century Gothic" w:hAnsi="Century Gothic"/>
          <w:lang w:val="en-US"/>
        </w:rPr>
      </w:pPr>
    </w:p>
    <w:p w:rsidR="0058003C" w:rsidRPr="00CC1982" w:rsidRDefault="0058003C" w:rsidP="00CC1982">
      <w:pPr>
        <w:rPr>
          <w:rFonts w:ascii="Century Gothic" w:hAnsi="Century Gothic"/>
          <w:lang w:val="en-US"/>
        </w:rPr>
        <w:sectPr w:rsidR="0058003C" w:rsidRPr="00CC1982" w:rsidSect="00FB7E1C">
          <w:pgSz w:w="11906" w:h="16838"/>
          <w:pgMar w:top="1417" w:right="1417" w:bottom="1134" w:left="1417" w:header="720" w:footer="720" w:gutter="0"/>
          <w:pgBorders w:offsetFrom="page">
            <w:top w:val="single" w:sz="4" w:space="24" w:color="92D050"/>
            <w:left w:val="single" w:sz="4" w:space="24" w:color="92D050"/>
            <w:bottom w:val="single" w:sz="4" w:space="24" w:color="92D050"/>
            <w:right w:val="single" w:sz="4" w:space="24" w:color="92D050"/>
          </w:pgBorders>
          <w:cols w:space="720"/>
          <w:docGrid w:linePitch="360"/>
        </w:sectPr>
      </w:pPr>
    </w:p>
    <w:p w:rsidR="0058003C" w:rsidRPr="009A10ED" w:rsidRDefault="002F109D" w:rsidP="002F109D">
      <w:pPr>
        <w:pStyle w:val="Heading1"/>
        <w:rPr>
          <w:lang w:val="en-US"/>
        </w:rPr>
      </w:pPr>
      <w:bookmarkStart w:id="43" w:name="_Toc31112554"/>
      <w:r>
        <w:rPr>
          <w:lang w:val="en-US"/>
        </w:rPr>
        <w:lastRenderedPageBreak/>
        <w:t xml:space="preserve">Appendix: </w:t>
      </w:r>
      <w:r w:rsidR="0058003C" w:rsidRPr="009A10ED">
        <w:rPr>
          <w:lang w:val="en-US"/>
        </w:rPr>
        <w:t>Sample Form of a Mentoring Agreement</w:t>
      </w:r>
      <w:bookmarkEnd w:id="43"/>
    </w:p>
    <w:p w:rsidR="0058003C" w:rsidRDefault="0058003C">
      <w:pPr>
        <w:rPr>
          <w:rFonts w:ascii="Century Gothic" w:hAnsi="Century Gothic"/>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8003C" w:rsidRPr="00DC64CD" w:rsidTr="009C1489">
        <w:tc>
          <w:tcPr>
            <w:tcW w:w="9166" w:type="dxa"/>
          </w:tcPr>
          <w:p w:rsidR="0058003C" w:rsidRPr="009C1489" w:rsidRDefault="0058003C" w:rsidP="009A10ED">
            <w:pPr>
              <w:rPr>
                <w:rFonts w:ascii="Century Gothic" w:hAnsi="Century Gothic"/>
                <w:lang w:val="en-US"/>
              </w:rPr>
            </w:pPr>
            <w:r w:rsidRPr="009C1489">
              <w:rPr>
                <w:rFonts w:ascii="Century Gothic" w:hAnsi="Century Gothic"/>
                <w:lang w:val="en-US"/>
              </w:rPr>
              <w:t>This agreement is between:</w:t>
            </w:r>
          </w:p>
          <w:p w:rsidR="0058003C" w:rsidRPr="009C1489" w:rsidRDefault="0058003C" w:rsidP="009A10ED">
            <w:pPr>
              <w:rPr>
                <w:rFonts w:ascii="Century Gothic" w:hAnsi="Century Gothic"/>
                <w:lang w:val="en-US"/>
              </w:rPr>
            </w:pPr>
          </w:p>
          <w:p w:rsidR="0058003C" w:rsidRPr="009C1489" w:rsidRDefault="0058003C" w:rsidP="009A10ED">
            <w:pPr>
              <w:rPr>
                <w:rFonts w:ascii="Century Gothic" w:hAnsi="Century Gothic"/>
                <w:lang w:val="en-US"/>
              </w:rPr>
            </w:pPr>
          </w:p>
          <w:p w:rsidR="0058003C" w:rsidRPr="009C1489" w:rsidRDefault="0058003C" w:rsidP="009A10ED">
            <w:pPr>
              <w:rPr>
                <w:rFonts w:ascii="Century Gothic" w:hAnsi="Century Gothic"/>
                <w:lang w:val="en-US"/>
              </w:rPr>
            </w:pPr>
            <w:r w:rsidRPr="009C1489">
              <w:rPr>
                <w:rFonts w:ascii="Century Gothic" w:hAnsi="Century Gothic"/>
                <w:lang w:val="en-US"/>
              </w:rPr>
              <w:t>and</w:t>
            </w:r>
          </w:p>
          <w:p w:rsidR="0058003C" w:rsidRPr="009C1489" w:rsidRDefault="0058003C" w:rsidP="009A10ED">
            <w:pPr>
              <w:rPr>
                <w:rFonts w:ascii="Century Gothic" w:hAnsi="Century Gothic"/>
                <w:lang w:val="en-US"/>
              </w:rPr>
            </w:pPr>
          </w:p>
          <w:p w:rsidR="0058003C" w:rsidRPr="009C1489" w:rsidRDefault="0058003C" w:rsidP="009A10ED">
            <w:pPr>
              <w:rPr>
                <w:rFonts w:ascii="Century Gothic" w:hAnsi="Century Gothic"/>
                <w:lang w:val="en-US"/>
              </w:rPr>
            </w:pPr>
            <w:r w:rsidRPr="009C1489">
              <w:rPr>
                <w:rFonts w:ascii="Century Gothic" w:hAnsi="Century Gothic"/>
                <w:lang w:val="en-US"/>
              </w:rPr>
              <w:t xml:space="preserve">on (date): </w:t>
            </w:r>
          </w:p>
          <w:p w:rsidR="0058003C" w:rsidRPr="009C1489" w:rsidRDefault="0058003C">
            <w:pPr>
              <w:rPr>
                <w:rFonts w:ascii="Century Gothic" w:hAnsi="Century Gothic"/>
                <w:lang w:val="en-US"/>
              </w:rPr>
            </w:pPr>
          </w:p>
        </w:tc>
      </w:tr>
      <w:tr w:rsidR="0058003C" w:rsidRPr="00DC64CD" w:rsidTr="009C1489">
        <w:tc>
          <w:tcPr>
            <w:tcW w:w="9166" w:type="dxa"/>
          </w:tcPr>
          <w:p w:rsidR="0058003C" w:rsidRPr="009C1489" w:rsidRDefault="0058003C">
            <w:pPr>
              <w:rPr>
                <w:rFonts w:ascii="Century Gothic" w:hAnsi="Century Gothic"/>
                <w:lang w:val="en-US"/>
              </w:rPr>
            </w:pPr>
            <w:r w:rsidRPr="009C1489">
              <w:rPr>
                <w:rFonts w:ascii="Century Gothic" w:hAnsi="Century Gothic"/>
                <w:lang w:val="en-US"/>
              </w:rPr>
              <w:t>We have agreed on the following objectives for our mentoring relationship:</w:t>
            </w:r>
          </w:p>
          <w:p w:rsidR="0058003C" w:rsidRPr="009C1489" w:rsidRDefault="0058003C">
            <w:pPr>
              <w:rPr>
                <w:rFonts w:ascii="Century Gothic" w:hAnsi="Century Gothic"/>
                <w:lang w:val="en-US"/>
              </w:rPr>
            </w:pPr>
          </w:p>
          <w:p w:rsidR="0058003C" w:rsidRPr="009C1489" w:rsidRDefault="0058003C">
            <w:pPr>
              <w:rPr>
                <w:rFonts w:ascii="Century Gothic" w:hAnsi="Century Gothic"/>
                <w:lang w:val="en-US"/>
              </w:rPr>
            </w:pPr>
          </w:p>
          <w:p w:rsidR="0058003C" w:rsidRPr="009C1489" w:rsidRDefault="0058003C">
            <w:pPr>
              <w:rPr>
                <w:rFonts w:ascii="Century Gothic" w:hAnsi="Century Gothic"/>
                <w:lang w:val="en-US"/>
              </w:rPr>
            </w:pPr>
          </w:p>
        </w:tc>
      </w:tr>
      <w:tr w:rsidR="0058003C" w:rsidRPr="00DC64CD" w:rsidTr="009C1489">
        <w:tc>
          <w:tcPr>
            <w:tcW w:w="9166" w:type="dxa"/>
          </w:tcPr>
          <w:p w:rsidR="0058003C" w:rsidRPr="009C1489" w:rsidRDefault="0058003C">
            <w:pPr>
              <w:rPr>
                <w:rFonts w:ascii="Century Gothic" w:hAnsi="Century Gothic" w:cs="Arial"/>
                <w:lang w:val="en-US"/>
              </w:rPr>
            </w:pPr>
            <w:r w:rsidRPr="009C1489">
              <w:rPr>
                <w:rFonts w:ascii="Century Gothic" w:hAnsi="Century Gothic" w:cs="Arial"/>
                <w:lang w:val="en-US"/>
              </w:rPr>
              <w:t>To ensure our relationship is mutually rewarding and achieves its objectives we agree to:</w:t>
            </w:r>
          </w:p>
          <w:p w:rsidR="0058003C" w:rsidRPr="009C1489" w:rsidRDefault="0058003C">
            <w:pPr>
              <w:rPr>
                <w:rFonts w:ascii="Century Gothic" w:hAnsi="Century Gothic" w:cs="Arial"/>
                <w:lang w:val="en-US"/>
              </w:rPr>
            </w:pPr>
          </w:p>
          <w:p w:rsidR="0058003C" w:rsidRPr="009C1489" w:rsidRDefault="0058003C">
            <w:pPr>
              <w:rPr>
                <w:rFonts w:ascii="Century Gothic" w:hAnsi="Century Gothic" w:cs="Arial"/>
                <w:lang w:val="en-US"/>
              </w:rPr>
            </w:pPr>
          </w:p>
          <w:p w:rsidR="0058003C" w:rsidRPr="009C1489" w:rsidRDefault="0058003C">
            <w:pPr>
              <w:rPr>
                <w:rFonts w:ascii="Century Gothic" w:hAnsi="Century Gothic" w:cs="Arial"/>
                <w:lang w:val="en-US"/>
              </w:rPr>
            </w:pPr>
          </w:p>
          <w:p w:rsidR="0058003C" w:rsidRPr="009C1489" w:rsidRDefault="0058003C">
            <w:pPr>
              <w:rPr>
                <w:rFonts w:ascii="Century Gothic" w:hAnsi="Century Gothic"/>
                <w:lang w:val="en-US"/>
              </w:rPr>
            </w:pPr>
          </w:p>
        </w:tc>
      </w:tr>
      <w:tr w:rsidR="0058003C" w:rsidRPr="00DC64CD" w:rsidTr="009C1489">
        <w:tc>
          <w:tcPr>
            <w:tcW w:w="9166" w:type="dxa"/>
          </w:tcPr>
          <w:p w:rsidR="0058003C" w:rsidRPr="009C1489" w:rsidRDefault="0058003C" w:rsidP="009C1489">
            <w:pPr>
              <w:autoSpaceDE w:val="0"/>
              <w:autoSpaceDN w:val="0"/>
              <w:adjustRightInd w:val="0"/>
              <w:rPr>
                <w:rFonts w:ascii="Century Gothic" w:hAnsi="Century Gothic" w:cs="Arial"/>
                <w:lang w:val="en-US"/>
              </w:rPr>
            </w:pPr>
            <w:r w:rsidRPr="009C1489">
              <w:rPr>
                <w:rFonts w:ascii="Century Gothic" w:hAnsi="Century Gothic" w:cs="Arial"/>
                <w:lang w:val="en-US"/>
              </w:rPr>
              <w:t>Meet regularly:</w:t>
            </w:r>
          </w:p>
          <w:p w:rsidR="0058003C" w:rsidRPr="009C1489" w:rsidRDefault="0058003C" w:rsidP="009C1489">
            <w:pPr>
              <w:autoSpaceDE w:val="0"/>
              <w:autoSpaceDN w:val="0"/>
              <w:adjustRightInd w:val="0"/>
              <w:rPr>
                <w:rFonts w:ascii="Century Gothic" w:hAnsi="Century Gothic" w:cs="Arial"/>
                <w:lang w:val="en-US"/>
              </w:rPr>
            </w:pPr>
          </w:p>
          <w:p w:rsidR="0058003C" w:rsidRDefault="0058003C" w:rsidP="009C1489">
            <w:pPr>
              <w:autoSpaceDE w:val="0"/>
              <w:autoSpaceDN w:val="0"/>
              <w:adjustRightInd w:val="0"/>
              <w:rPr>
                <w:rFonts w:ascii="Century Gothic" w:hAnsi="Century Gothic" w:cs="Arial"/>
                <w:lang w:val="en-US"/>
              </w:rPr>
            </w:pPr>
            <w:r w:rsidRPr="009C1489">
              <w:rPr>
                <w:rFonts w:ascii="Century Gothic" w:hAnsi="Century Gothic" w:cs="Arial"/>
                <w:lang w:val="en-US"/>
              </w:rPr>
              <w:t>How often will we meet?</w:t>
            </w:r>
          </w:p>
          <w:p w:rsidR="0058003C" w:rsidRPr="009C1489" w:rsidRDefault="0058003C" w:rsidP="009C1489">
            <w:pPr>
              <w:autoSpaceDE w:val="0"/>
              <w:autoSpaceDN w:val="0"/>
              <w:adjustRightInd w:val="0"/>
              <w:rPr>
                <w:rFonts w:ascii="Century Gothic" w:hAnsi="Century Gothic" w:cs="Arial"/>
                <w:lang w:val="en-US"/>
              </w:rPr>
            </w:pPr>
          </w:p>
          <w:p w:rsidR="0058003C" w:rsidRDefault="0058003C" w:rsidP="009C1489">
            <w:pPr>
              <w:autoSpaceDE w:val="0"/>
              <w:autoSpaceDN w:val="0"/>
              <w:adjustRightInd w:val="0"/>
              <w:rPr>
                <w:rFonts w:ascii="Century Gothic" w:hAnsi="Century Gothic" w:cs="Arial"/>
                <w:lang w:val="en-US"/>
              </w:rPr>
            </w:pPr>
            <w:r w:rsidRPr="00DC64CD">
              <w:rPr>
                <w:rFonts w:ascii="Century Gothic" w:hAnsi="Century Gothic" w:cs="Arial"/>
                <w:lang w:val="en-US"/>
              </w:rPr>
              <w:t>Who will make contact?</w:t>
            </w:r>
          </w:p>
          <w:p w:rsidR="0058003C" w:rsidRPr="00DC64CD" w:rsidRDefault="0058003C" w:rsidP="009C1489">
            <w:pPr>
              <w:autoSpaceDE w:val="0"/>
              <w:autoSpaceDN w:val="0"/>
              <w:adjustRightInd w:val="0"/>
              <w:rPr>
                <w:rFonts w:ascii="Century Gothic" w:hAnsi="Century Gothic" w:cs="Arial"/>
                <w:lang w:val="en-US"/>
              </w:rPr>
            </w:pPr>
          </w:p>
          <w:p w:rsidR="0058003C" w:rsidRDefault="0058003C" w:rsidP="009A10ED">
            <w:pPr>
              <w:rPr>
                <w:rFonts w:ascii="Century Gothic" w:hAnsi="Century Gothic" w:cs="Arial"/>
                <w:lang w:val="en-US"/>
              </w:rPr>
            </w:pPr>
            <w:r w:rsidRPr="009C1489">
              <w:rPr>
                <w:rFonts w:ascii="Century Gothic" w:hAnsi="Century Gothic" w:cs="Arial"/>
                <w:lang w:val="en-US"/>
              </w:rPr>
              <w:t>How much time will be allocated?</w:t>
            </w:r>
          </w:p>
          <w:p w:rsidR="0058003C" w:rsidRPr="009C1489" w:rsidRDefault="0058003C" w:rsidP="009A10ED">
            <w:pPr>
              <w:rPr>
                <w:rFonts w:ascii="Century Gothic" w:hAnsi="Century Gothic"/>
                <w:lang w:val="en-US"/>
              </w:rPr>
            </w:pPr>
          </w:p>
        </w:tc>
      </w:tr>
      <w:tr w:rsidR="0058003C" w:rsidRPr="00DC64CD" w:rsidTr="009C1489">
        <w:tc>
          <w:tcPr>
            <w:tcW w:w="9166" w:type="dxa"/>
          </w:tcPr>
          <w:p w:rsidR="0058003C" w:rsidRPr="00DC64CD" w:rsidRDefault="0058003C" w:rsidP="009C1489">
            <w:pPr>
              <w:autoSpaceDE w:val="0"/>
              <w:autoSpaceDN w:val="0"/>
              <w:adjustRightInd w:val="0"/>
              <w:rPr>
                <w:rFonts w:ascii="Century Gothic" w:hAnsi="Century Gothic" w:cs="Arial"/>
                <w:lang w:val="en-US"/>
              </w:rPr>
            </w:pPr>
            <w:r w:rsidRPr="00DC64CD">
              <w:rPr>
                <w:rFonts w:ascii="Century Gothic" w:hAnsi="Century Gothic" w:cs="Arial"/>
                <w:lang w:val="en-US"/>
              </w:rPr>
              <w:t>Follow our agreed ground rules</w:t>
            </w:r>
          </w:p>
          <w:p w:rsidR="0058003C" w:rsidRPr="00DC64CD" w:rsidRDefault="0058003C" w:rsidP="009C1489">
            <w:pPr>
              <w:autoSpaceDE w:val="0"/>
              <w:autoSpaceDN w:val="0"/>
              <w:adjustRightInd w:val="0"/>
              <w:rPr>
                <w:rFonts w:ascii="Century Gothic" w:hAnsi="Century Gothic" w:cs="Arial"/>
                <w:lang w:val="en-US"/>
              </w:rPr>
            </w:pPr>
          </w:p>
          <w:p w:rsidR="0058003C" w:rsidRPr="009C1489" w:rsidRDefault="0058003C" w:rsidP="009C1489">
            <w:pPr>
              <w:ind w:firstLine="720"/>
              <w:rPr>
                <w:rFonts w:ascii="Century Gothic" w:hAnsi="Century Gothic"/>
                <w:lang w:val="en-US"/>
              </w:rPr>
            </w:pPr>
            <w:r w:rsidRPr="00DC64CD">
              <w:rPr>
                <w:rFonts w:ascii="Century Gothic" w:hAnsi="Century Gothic" w:cs="Arial"/>
                <w:lang w:val="en-US"/>
              </w:rPr>
              <w:t>Which are…</w:t>
            </w:r>
          </w:p>
        </w:tc>
      </w:tr>
      <w:tr w:rsidR="0058003C" w:rsidRPr="009A10ED" w:rsidTr="009C1489">
        <w:tc>
          <w:tcPr>
            <w:tcW w:w="9166" w:type="dxa"/>
          </w:tcPr>
          <w:p w:rsidR="0058003C" w:rsidRPr="009C1489" w:rsidRDefault="0058003C">
            <w:pPr>
              <w:rPr>
                <w:rFonts w:ascii="Century Gothic" w:hAnsi="Century Gothic"/>
                <w:lang w:val="en-US"/>
              </w:rPr>
            </w:pPr>
          </w:p>
          <w:p w:rsidR="0058003C" w:rsidRPr="009C1489" w:rsidRDefault="0058003C" w:rsidP="009C1489">
            <w:pPr>
              <w:autoSpaceDE w:val="0"/>
              <w:autoSpaceDN w:val="0"/>
              <w:adjustRightInd w:val="0"/>
              <w:rPr>
                <w:rFonts w:ascii="Century Gothic" w:hAnsi="Century Gothic" w:cs="Arial"/>
                <w:lang w:val="en-US"/>
              </w:rPr>
            </w:pPr>
            <w:r w:rsidRPr="009C1489">
              <w:rPr>
                <w:rFonts w:ascii="Century Gothic" w:hAnsi="Century Gothic" w:cs="Arial"/>
                <w:lang w:val="en-US"/>
              </w:rPr>
              <w:t>We will regularly review how we are going and at the end of the year</w:t>
            </w:r>
            <w:r w:rsidR="0032120B">
              <w:rPr>
                <w:rFonts w:ascii="Century Gothic" w:hAnsi="Century Gothic" w:cs="Arial"/>
                <w:lang w:val="en-US"/>
              </w:rPr>
              <w:t>-</w:t>
            </w:r>
            <w:r w:rsidRPr="009C1489">
              <w:rPr>
                <w:rFonts w:ascii="Century Gothic" w:hAnsi="Century Gothic" w:cs="Arial"/>
                <w:lang w:val="en-US"/>
              </w:rPr>
              <w:t xml:space="preserve">long e-mentoring </w:t>
            </w:r>
            <w:proofErr w:type="spellStart"/>
            <w:r w:rsidRPr="009C1489">
              <w:rPr>
                <w:rFonts w:ascii="Century Gothic" w:hAnsi="Century Gothic" w:cs="Arial"/>
                <w:lang w:val="en-US"/>
              </w:rPr>
              <w:t>program</w:t>
            </w:r>
            <w:r w:rsidR="006F4D54">
              <w:rPr>
                <w:rFonts w:ascii="Century Gothic" w:hAnsi="Century Gothic" w:cs="Arial"/>
                <w:lang w:val="en-US"/>
              </w:rPr>
              <w:t>me</w:t>
            </w:r>
            <w:proofErr w:type="spellEnd"/>
            <w:r w:rsidRPr="009C1489">
              <w:rPr>
                <w:rFonts w:ascii="Century Gothic" w:hAnsi="Century Gothic" w:cs="Arial"/>
                <w:lang w:val="en-US"/>
              </w:rPr>
              <w:t xml:space="preserve"> on these dates:</w:t>
            </w:r>
          </w:p>
          <w:p w:rsidR="0058003C" w:rsidRPr="009C1489" w:rsidRDefault="0058003C" w:rsidP="009C1489">
            <w:pPr>
              <w:autoSpaceDE w:val="0"/>
              <w:autoSpaceDN w:val="0"/>
              <w:adjustRightInd w:val="0"/>
              <w:rPr>
                <w:rFonts w:ascii="Century Gothic" w:hAnsi="Century Gothic" w:cs="Arial"/>
              </w:rPr>
            </w:pPr>
            <w:r w:rsidRPr="009C1489">
              <w:rPr>
                <w:rFonts w:ascii="Century Gothic" w:hAnsi="Century Gothic" w:cs="Arial"/>
              </w:rPr>
              <w:t>Review 1</w:t>
            </w:r>
          </w:p>
          <w:p w:rsidR="0058003C" w:rsidRPr="009C1489" w:rsidRDefault="0058003C" w:rsidP="009C1489">
            <w:pPr>
              <w:autoSpaceDE w:val="0"/>
              <w:autoSpaceDN w:val="0"/>
              <w:adjustRightInd w:val="0"/>
              <w:rPr>
                <w:rFonts w:ascii="Century Gothic" w:hAnsi="Century Gothic" w:cs="Arial"/>
              </w:rPr>
            </w:pPr>
            <w:r w:rsidRPr="009C1489">
              <w:rPr>
                <w:rFonts w:ascii="Century Gothic" w:hAnsi="Century Gothic" w:cs="Arial"/>
              </w:rPr>
              <w:t>Review 2</w:t>
            </w:r>
          </w:p>
          <w:p w:rsidR="0058003C" w:rsidRPr="009C1489" w:rsidRDefault="0058003C" w:rsidP="009A10ED">
            <w:pPr>
              <w:rPr>
                <w:rFonts w:ascii="Century Gothic" w:hAnsi="Century Gothic"/>
                <w:lang w:val="en-US"/>
              </w:rPr>
            </w:pPr>
            <w:r w:rsidRPr="009C1489">
              <w:rPr>
                <w:rFonts w:ascii="Century Gothic" w:hAnsi="Century Gothic" w:cs="Arial"/>
              </w:rPr>
              <w:t>Final review</w:t>
            </w:r>
          </w:p>
        </w:tc>
      </w:tr>
      <w:tr w:rsidR="0058003C" w:rsidRPr="009A10ED" w:rsidTr="009C1489">
        <w:tc>
          <w:tcPr>
            <w:tcW w:w="9166" w:type="dxa"/>
          </w:tcPr>
          <w:p w:rsidR="0058003C" w:rsidRPr="009C1489" w:rsidRDefault="0058003C">
            <w:pPr>
              <w:rPr>
                <w:rFonts w:ascii="Century Gothic" w:hAnsi="Century Gothic"/>
                <w:lang w:val="en-US"/>
              </w:rPr>
            </w:pPr>
            <w:r w:rsidRPr="009C1489">
              <w:rPr>
                <w:rFonts w:ascii="Century Gothic" w:hAnsi="Century Gothic"/>
                <w:lang w:val="en-US"/>
              </w:rPr>
              <w:t>Signed (mentor):                                             Signed (mentee):</w:t>
            </w:r>
          </w:p>
          <w:p w:rsidR="0058003C" w:rsidRPr="009C1489" w:rsidRDefault="0058003C">
            <w:pPr>
              <w:rPr>
                <w:rFonts w:ascii="Century Gothic" w:hAnsi="Century Gothic"/>
                <w:lang w:val="en-US"/>
              </w:rPr>
            </w:pPr>
          </w:p>
          <w:p w:rsidR="0058003C" w:rsidRPr="009C1489" w:rsidRDefault="0058003C">
            <w:pPr>
              <w:rPr>
                <w:rFonts w:ascii="Century Gothic" w:hAnsi="Century Gothic"/>
                <w:lang w:val="en-US"/>
              </w:rPr>
            </w:pPr>
          </w:p>
          <w:p w:rsidR="0058003C" w:rsidRPr="009C1489" w:rsidRDefault="0058003C">
            <w:pPr>
              <w:rPr>
                <w:rFonts w:ascii="Century Gothic" w:hAnsi="Century Gothic"/>
                <w:lang w:val="en-US"/>
              </w:rPr>
            </w:pPr>
          </w:p>
        </w:tc>
      </w:tr>
    </w:tbl>
    <w:p w:rsidR="0058003C" w:rsidRPr="009A10ED" w:rsidRDefault="0058003C">
      <w:pPr>
        <w:rPr>
          <w:rFonts w:ascii="Century Gothic" w:hAnsi="Century Gothic"/>
          <w:lang w:val="en-US"/>
        </w:rPr>
      </w:pPr>
    </w:p>
    <w:sectPr w:rsidR="0058003C" w:rsidRPr="009A10ED" w:rsidSect="003D357C">
      <w:footerReference w:type="default" r:id="rId20"/>
      <w:pgSz w:w="11906" w:h="16838"/>
      <w:pgMar w:top="1440" w:right="1440" w:bottom="1440" w:left="1440" w:header="709" w:footer="709" w:gutter="0"/>
      <w:pgBorders w:offsetFrom="page">
        <w:top w:val="single" w:sz="4" w:space="24" w:color="92D050"/>
        <w:left w:val="single" w:sz="4" w:space="24" w:color="92D050"/>
        <w:bottom w:val="single" w:sz="4" w:space="24" w:color="92D050"/>
        <w:right w:val="single" w:sz="4" w:space="24" w:color="92D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7C1" w:rsidRDefault="006E17C1">
      <w:r>
        <w:separator/>
      </w:r>
    </w:p>
  </w:endnote>
  <w:endnote w:type="continuationSeparator" w:id="0">
    <w:p w:rsidR="006E17C1" w:rsidRDefault="006E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7C1" w:rsidRDefault="006E17C1" w:rsidP="004B3F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17C1" w:rsidRDefault="006E17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7C1" w:rsidRDefault="006E17C1" w:rsidP="004B3F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E17C1" w:rsidRDefault="006E17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7C1" w:rsidRDefault="006E17C1">
    <w:pPr>
      <w:pStyle w:val="Footer"/>
      <w:jc w:val="center"/>
    </w:pPr>
    <w:r>
      <w:fldChar w:fldCharType="begin"/>
    </w:r>
    <w:r>
      <w:instrText xml:space="preserve"> PAGE   \* MERGEFORMAT </w:instrText>
    </w:r>
    <w:r>
      <w:fldChar w:fldCharType="separate"/>
    </w:r>
    <w:r>
      <w:rPr>
        <w:noProof/>
      </w:rPr>
      <w:t>23</w:t>
    </w:r>
    <w:r>
      <w:rPr>
        <w:noProof/>
      </w:rPr>
      <w:fldChar w:fldCharType="end"/>
    </w:r>
  </w:p>
  <w:p w:rsidR="006E17C1" w:rsidRDefault="006E1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7C1" w:rsidRDefault="006E17C1">
      <w:r>
        <w:separator/>
      </w:r>
    </w:p>
  </w:footnote>
  <w:footnote w:type="continuationSeparator" w:id="0">
    <w:p w:rsidR="006E17C1" w:rsidRDefault="006E1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7C1" w:rsidRDefault="006E17C1">
    <w:pPr>
      <w:pStyle w:val="Header"/>
    </w:pPr>
    <w:r>
      <w:rPr>
        <w:noProof/>
        <w:lang w:val="en-GB" w:eastAsia="en-GB"/>
      </w:rPr>
      <w:drawing>
        <wp:anchor distT="0" distB="0" distL="114300" distR="114300" simplePos="0" relativeHeight="251660288" behindDoc="0" locked="0" layoutInCell="1" allowOverlap="1" wp14:anchorId="3A1461A3" wp14:editId="3AF2846E">
          <wp:simplePos x="0" y="0"/>
          <wp:positionH relativeFrom="column">
            <wp:posOffset>4686300</wp:posOffset>
          </wp:positionH>
          <wp:positionV relativeFrom="paragraph">
            <wp:posOffset>-14605</wp:posOffset>
          </wp:positionV>
          <wp:extent cx="1228725" cy="955675"/>
          <wp:effectExtent l="0" t="0" r="9525" b="0"/>
          <wp:wrapSquare wrapText="bothSides"/>
          <wp:docPr id="5" name="Picture 5" descr="ICER-RGB-SMALL-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ER-RGB-SMALL-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9556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04CF3E1D" wp14:editId="1D8EA352">
          <wp:extent cx="2581275" cy="876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1275" cy="876300"/>
                  </a:xfrm>
                  <a:prstGeom prst="rect">
                    <a:avLst/>
                  </a:prstGeom>
                  <a:noFill/>
                  <a:ln>
                    <a:noFill/>
                  </a:ln>
                </pic:spPr>
              </pic:pic>
            </a:graphicData>
          </a:graphic>
        </wp:inline>
      </w:drawing>
    </w:r>
  </w:p>
  <w:p w:rsidR="006E17C1" w:rsidRDefault="006E1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381F"/>
    <w:multiLevelType w:val="hybridMultilevel"/>
    <w:tmpl w:val="7C1A906A"/>
    <w:lvl w:ilvl="0" w:tplc="EABCB2E4">
      <w:start w:val="15"/>
      <w:numFmt w:val="bullet"/>
      <w:lvlText w:val="-"/>
      <w:lvlJc w:val="left"/>
      <w:pPr>
        <w:ind w:left="720" w:hanging="360"/>
      </w:pPr>
      <w:rPr>
        <w:rFonts w:ascii="Century Gothic" w:eastAsia="MS ??" w:hAnsi="Century Gothic" w:cs="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13E23EB"/>
    <w:multiLevelType w:val="hybridMultilevel"/>
    <w:tmpl w:val="69BA73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2E36AD"/>
    <w:multiLevelType w:val="hybridMultilevel"/>
    <w:tmpl w:val="876E0C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E500D"/>
    <w:multiLevelType w:val="hybridMultilevel"/>
    <w:tmpl w:val="924E2F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A97F2E"/>
    <w:multiLevelType w:val="hybridMultilevel"/>
    <w:tmpl w:val="C242E7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E85FF9"/>
    <w:multiLevelType w:val="hybridMultilevel"/>
    <w:tmpl w:val="1D92A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FCA0F88"/>
    <w:multiLevelType w:val="hybridMultilevel"/>
    <w:tmpl w:val="1EBEAB70"/>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7" w15:restartNumberingAfterBreak="0">
    <w:nsid w:val="684D1345"/>
    <w:multiLevelType w:val="hybridMultilevel"/>
    <w:tmpl w:val="067C0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CD62679"/>
    <w:multiLevelType w:val="hybridMultilevel"/>
    <w:tmpl w:val="6E7880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F91ED7"/>
    <w:multiLevelType w:val="hybridMultilevel"/>
    <w:tmpl w:val="CB5415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D9341F"/>
    <w:multiLevelType w:val="hybridMultilevel"/>
    <w:tmpl w:val="AACA901A"/>
    <w:lvl w:ilvl="0" w:tplc="0C090001">
      <w:start w:val="1"/>
      <w:numFmt w:val="bullet"/>
      <w:lvlText w:val=""/>
      <w:lvlJc w:val="left"/>
      <w:pPr>
        <w:tabs>
          <w:tab w:val="num" w:pos="6"/>
        </w:tabs>
        <w:ind w:left="6" w:hanging="360"/>
      </w:pPr>
      <w:rPr>
        <w:rFonts w:ascii="Symbol" w:hAnsi="Symbol" w:hint="default"/>
      </w:rPr>
    </w:lvl>
    <w:lvl w:ilvl="1" w:tplc="0C090003" w:tentative="1">
      <w:start w:val="1"/>
      <w:numFmt w:val="bullet"/>
      <w:lvlText w:val="o"/>
      <w:lvlJc w:val="left"/>
      <w:pPr>
        <w:tabs>
          <w:tab w:val="num" w:pos="726"/>
        </w:tabs>
        <w:ind w:left="726" w:hanging="360"/>
      </w:pPr>
      <w:rPr>
        <w:rFonts w:ascii="Courier New" w:hAnsi="Courier New" w:hint="default"/>
      </w:rPr>
    </w:lvl>
    <w:lvl w:ilvl="2" w:tplc="0C090005" w:tentative="1">
      <w:start w:val="1"/>
      <w:numFmt w:val="bullet"/>
      <w:lvlText w:val=""/>
      <w:lvlJc w:val="left"/>
      <w:pPr>
        <w:tabs>
          <w:tab w:val="num" w:pos="1446"/>
        </w:tabs>
        <w:ind w:left="1446" w:hanging="360"/>
      </w:pPr>
      <w:rPr>
        <w:rFonts w:ascii="Wingdings" w:hAnsi="Wingdings" w:hint="default"/>
      </w:rPr>
    </w:lvl>
    <w:lvl w:ilvl="3" w:tplc="0C090001" w:tentative="1">
      <w:start w:val="1"/>
      <w:numFmt w:val="bullet"/>
      <w:lvlText w:val=""/>
      <w:lvlJc w:val="left"/>
      <w:pPr>
        <w:tabs>
          <w:tab w:val="num" w:pos="2166"/>
        </w:tabs>
        <w:ind w:left="2166" w:hanging="360"/>
      </w:pPr>
      <w:rPr>
        <w:rFonts w:ascii="Symbol" w:hAnsi="Symbol" w:hint="default"/>
      </w:rPr>
    </w:lvl>
    <w:lvl w:ilvl="4" w:tplc="0C090003" w:tentative="1">
      <w:start w:val="1"/>
      <w:numFmt w:val="bullet"/>
      <w:lvlText w:val="o"/>
      <w:lvlJc w:val="left"/>
      <w:pPr>
        <w:tabs>
          <w:tab w:val="num" w:pos="2886"/>
        </w:tabs>
        <w:ind w:left="2886" w:hanging="360"/>
      </w:pPr>
      <w:rPr>
        <w:rFonts w:ascii="Courier New" w:hAnsi="Courier New" w:hint="default"/>
      </w:rPr>
    </w:lvl>
    <w:lvl w:ilvl="5" w:tplc="0C090005" w:tentative="1">
      <w:start w:val="1"/>
      <w:numFmt w:val="bullet"/>
      <w:lvlText w:val=""/>
      <w:lvlJc w:val="left"/>
      <w:pPr>
        <w:tabs>
          <w:tab w:val="num" w:pos="3606"/>
        </w:tabs>
        <w:ind w:left="3606" w:hanging="360"/>
      </w:pPr>
      <w:rPr>
        <w:rFonts w:ascii="Wingdings" w:hAnsi="Wingdings" w:hint="default"/>
      </w:rPr>
    </w:lvl>
    <w:lvl w:ilvl="6" w:tplc="0C090001" w:tentative="1">
      <w:start w:val="1"/>
      <w:numFmt w:val="bullet"/>
      <w:lvlText w:val=""/>
      <w:lvlJc w:val="left"/>
      <w:pPr>
        <w:tabs>
          <w:tab w:val="num" w:pos="4326"/>
        </w:tabs>
        <w:ind w:left="4326" w:hanging="360"/>
      </w:pPr>
      <w:rPr>
        <w:rFonts w:ascii="Symbol" w:hAnsi="Symbol" w:hint="default"/>
      </w:rPr>
    </w:lvl>
    <w:lvl w:ilvl="7" w:tplc="0C090003" w:tentative="1">
      <w:start w:val="1"/>
      <w:numFmt w:val="bullet"/>
      <w:lvlText w:val="o"/>
      <w:lvlJc w:val="left"/>
      <w:pPr>
        <w:tabs>
          <w:tab w:val="num" w:pos="5046"/>
        </w:tabs>
        <w:ind w:left="5046" w:hanging="360"/>
      </w:pPr>
      <w:rPr>
        <w:rFonts w:ascii="Courier New" w:hAnsi="Courier New" w:hint="default"/>
      </w:rPr>
    </w:lvl>
    <w:lvl w:ilvl="8" w:tplc="0C090005" w:tentative="1">
      <w:start w:val="1"/>
      <w:numFmt w:val="bullet"/>
      <w:lvlText w:val=""/>
      <w:lvlJc w:val="left"/>
      <w:pPr>
        <w:tabs>
          <w:tab w:val="num" w:pos="5766"/>
        </w:tabs>
        <w:ind w:left="5766" w:hanging="360"/>
      </w:pPr>
      <w:rPr>
        <w:rFonts w:ascii="Wingdings" w:hAnsi="Wingdings" w:hint="default"/>
      </w:rPr>
    </w:lvl>
  </w:abstractNum>
  <w:num w:numId="1">
    <w:abstractNumId w:val="3"/>
  </w:num>
  <w:num w:numId="2">
    <w:abstractNumId w:val="7"/>
  </w:num>
  <w:num w:numId="3">
    <w:abstractNumId w:val="6"/>
  </w:num>
  <w:num w:numId="4">
    <w:abstractNumId w:val="10"/>
  </w:num>
  <w:num w:numId="5">
    <w:abstractNumId w:val="9"/>
  </w:num>
  <w:num w:numId="6">
    <w:abstractNumId w:val="1"/>
  </w:num>
  <w:num w:numId="7">
    <w:abstractNumId w:val="2"/>
  </w:num>
  <w:num w:numId="8">
    <w:abstractNumId w:val="4"/>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109"/>
    <w:rsid w:val="00065318"/>
    <w:rsid w:val="00080F79"/>
    <w:rsid w:val="00097DF7"/>
    <w:rsid w:val="000A60B9"/>
    <w:rsid w:val="000D5188"/>
    <w:rsid w:val="000D7059"/>
    <w:rsid w:val="00114F28"/>
    <w:rsid w:val="001549AF"/>
    <w:rsid w:val="001A2A11"/>
    <w:rsid w:val="001A5FA1"/>
    <w:rsid w:val="00225E75"/>
    <w:rsid w:val="00226DE4"/>
    <w:rsid w:val="002604C9"/>
    <w:rsid w:val="0026209F"/>
    <w:rsid w:val="00287946"/>
    <w:rsid w:val="002C085E"/>
    <w:rsid w:val="002C0A4E"/>
    <w:rsid w:val="002C5E42"/>
    <w:rsid w:val="002F109D"/>
    <w:rsid w:val="00310E58"/>
    <w:rsid w:val="003169F4"/>
    <w:rsid w:val="0032120B"/>
    <w:rsid w:val="003438B7"/>
    <w:rsid w:val="00360F23"/>
    <w:rsid w:val="0036501B"/>
    <w:rsid w:val="00392AE5"/>
    <w:rsid w:val="003D357C"/>
    <w:rsid w:val="003E7A47"/>
    <w:rsid w:val="00417C03"/>
    <w:rsid w:val="00454D68"/>
    <w:rsid w:val="00475F41"/>
    <w:rsid w:val="00493BC7"/>
    <w:rsid w:val="004A2029"/>
    <w:rsid w:val="004B3F34"/>
    <w:rsid w:val="004D233C"/>
    <w:rsid w:val="004D67EF"/>
    <w:rsid w:val="0055156A"/>
    <w:rsid w:val="00556BC4"/>
    <w:rsid w:val="00560AB2"/>
    <w:rsid w:val="00561420"/>
    <w:rsid w:val="0058003C"/>
    <w:rsid w:val="00586C77"/>
    <w:rsid w:val="006231B9"/>
    <w:rsid w:val="00636A52"/>
    <w:rsid w:val="00646F4F"/>
    <w:rsid w:val="006522E9"/>
    <w:rsid w:val="00664224"/>
    <w:rsid w:val="00680684"/>
    <w:rsid w:val="00686B70"/>
    <w:rsid w:val="006A0DE5"/>
    <w:rsid w:val="006A2468"/>
    <w:rsid w:val="006A7065"/>
    <w:rsid w:val="006A741D"/>
    <w:rsid w:val="006C0545"/>
    <w:rsid w:val="006D3340"/>
    <w:rsid w:val="006E0F0A"/>
    <w:rsid w:val="006E17C1"/>
    <w:rsid w:val="006F0AB4"/>
    <w:rsid w:val="006F4D54"/>
    <w:rsid w:val="007153BA"/>
    <w:rsid w:val="00721B07"/>
    <w:rsid w:val="0073232D"/>
    <w:rsid w:val="00732588"/>
    <w:rsid w:val="007807A6"/>
    <w:rsid w:val="00792773"/>
    <w:rsid w:val="007B3B86"/>
    <w:rsid w:val="007E0761"/>
    <w:rsid w:val="007E2F5B"/>
    <w:rsid w:val="007F7EB0"/>
    <w:rsid w:val="00816BE5"/>
    <w:rsid w:val="00831CE3"/>
    <w:rsid w:val="00835790"/>
    <w:rsid w:val="00835D2D"/>
    <w:rsid w:val="008B1109"/>
    <w:rsid w:val="008C1B37"/>
    <w:rsid w:val="008D66F2"/>
    <w:rsid w:val="008D71CB"/>
    <w:rsid w:val="008F2373"/>
    <w:rsid w:val="009269D2"/>
    <w:rsid w:val="00956B7D"/>
    <w:rsid w:val="009A10ED"/>
    <w:rsid w:val="009C1489"/>
    <w:rsid w:val="009D04C0"/>
    <w:rsid w:val="009F639A"/>
    <w:rsid w:val="00A16341"/>
    <w:rsid w:val="00A4509E"/>
    <w:rsid w:val="00A66212"/>
    <w:rsid w:val="00A82C03"/>
    <w:rsid w:val="00AA7B5A"/>
    <w:rsid w:val="00AB333F"/>
    <w:rsid w:val="00AC47BD"/>
    <w:rsid w:val="00AE03ED"/>
    <w:rsid w:val="00AE16DA"/>
    <w:rsid w:val="00AE5F6B"/>
    <w:rsid w:val="00B44744"/>
    <w:rsid w:val="00B45661"/>
    <w:rsid w:val="00BD63B9"/>
    <w:rsid w:val="00BD791D"/>
    <w:rsid w:val="00BE1421"/>
    <w:rsid w:val="00BF0326"/>
    <w:rsid w:val="00BF094B"/>
    <w:rsid w:val="00BF6B80"/>
    <w:rsid w:val="00C15876"/>
    <w:rsid w:val="00C25CFA"/>
    <w:rsid w:val="00CC1982"/>
    <w:rsid w:val="00CC69DC"/>
    <w:rsid w:val="00CE723B"/>
    <w:rsid w:val="00D00E81"/>
    <w:rsid w:val="00D15994"/>
    <w:rsid w:val="00D44C2A"/>
    <w:rsid w:val="00D60B10"/>
    <w:rsid w:val="00D73BE3"/>
    <w:rsid w:val="00D9211B"/>
    <w:rsid w:val="00DC64CD"/>
    <w:rsid w:val="00DE0F80"/>
    <w:rsid w:val="00E21B6C"/>
    <w:rsid w:val="00E42088"/>
    <w:rsid w:val="00E5449C"/>
    <w:rsid w:val="00E62D09"/>
    <w:rsid w:val="00E9672F"/>
    <w:rsid w:val="00ED4907"/>
    <w:rsid w:val="00EF20AE"/>
    <w:rsid w:val="00EF618A"/>
    <w:rsid w:val="00F3052B"/>
    <w:rsid w:val="00F502B5"/>
    <w:rsid w:val="00FB7E1C"/>
    <w:rsid w:val="00FC0CFB"/>
    <w:rsid w:val="00FC2FD8"/>
    <w:rsid w:val="00FC6539"/>
    <w:rsid w:val="00FC6D21"/>
    <w:rsid w:val="00FD237F"/>
    <w:rsid w:val="00FF1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33AE50F"/>
  <w15:docId w15:val="{A3861971-3B35-4172-B13E-8CC394BF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04C0"/>
    <w:rPr>
      <w:rFonts w:ascii="Times New Roman" w:hAnsi="Times New Roman"/>
      <w:sz w:val="24"/>
      <w:szCs w:val="24"/>
      <w:lang w:val="de-AT" w:eastAsia="de-AT"/>
    </w:rPr>
  </w:style>
  <w:style w:type="paragraph" w:styleId="Heading1">
    <w:name w:val="heading 1"/>
    <w:basedOn w:val="Normal"/>
    <w:next w:val="Normal"/>
    <w:link w:val="Heading1Char"/>
    <w:qFormat/>
    <w:locked/>
    <w:rsid w:val="00956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B45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556B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1109"/>
    <w:pPr>
      <w:tabs>
        <w:tab w:val="center" w:pos="4536"/>
        <w:tab w:val="right" w:pos="9072"/>
      </w:tabs>
    </w:pPr>
  </w:style>
  <w:style w:type="character" w:customStyle="1" w:styleId="HeaderChar">
    <w:name w:val="Header Char"/>
    <w:basedOn w:val="DefaultParagraphFont"/>
    <w:link w:val="Header"/>
    <w:uiPriority w:val="99"/>
    <w:locked/>
    <w:rsid w:val="008B1109"/>
    <w:rPr>
      <w:rFonts w:ascii="Times New Roman" w:hAnsi="Times New Roman" w:cs="Times New Roman"/>
      <w:lang w:val="de-AT" w:eastAsia="de-AT"/>
    </w:rPr>
  </w:style>
  <w:style w:type="paragraph" w:styleId="Footer">
    <w:name w:val="footer"/>
    <w:basedOn w:val="Normal"/>
    <w:link w:val="FooterChar"/>
    <w:uiPriority w:val="99"/>
    <w:rsid w:val="008B1109"/>
    <w:pPr>
      <w:tabs>
        <w:tab w:val="center" w:pos="4536"/>
        <w:tab w:val="right" w:pos="9072"/>
      </w:tabs>
    </w:pPr>
  </w:style>
  <w:style w:type="character" w:customStyle="1" w:styleId="FooterChar">
    <w:name w:val="Footer Char"/>
    <w:basedOn w:val="DefaultParagraphFont"/>
    <w:link w:val="Footer"/>
    <w:uiPriority w:val="99"/>
    <w:locked/>
    <w:rsid w:val="008B1109"/>
    <w:rPr>
      <w:rFonts w:ascii="Times New Roman" w:hAnsi="Times New Roman" w:cs="Times New Roman"/>
      <w:lang w:val="de-AT" w:eastAsia="de-AT"/>
    </w:rPr>
  </w:style>
  <w:style w:type="paragraph" w:styleId="BalloonText">
    <w:name w:val="Balloon Text"/>
    <w:basedOn w:val="Normal"/>
    <w:link w:val="BalloonTextChar"/>
    <w:uiPriority w:val="99"/>
    <w:semiHidden/>
    <w:rsid w:val="00FB7E1C"/>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locked/>
    <w:rsid w:val="00FB7E1C"/>
    <w:rPr>
      <w:rFonts w:ascii="Tahoma" w:hAnsi="Tahoma" w:cs="Tahoma"/>
      <w:sz w:val="16"/>
      <w:szCs w:val="16"/>
    </w:rPr>
  </w:style>
  <w:style w:type="table" w:styleId="TableGrid">
    <w:name w:val="Table Grid"/>
    <w:basedOn w:val="TableNormal"/>
    <w:uiPriority w:val="99"/>
    <w:rsid w:val="00D00E8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E81"/>
    <w:pPr>
      <w:ind w:left="720"/>
      <w:contextualSpacing/>
    </w:pPr>
  </w:style>
  <w:style w:type="character" w:styleId="PageNumber">
    <w:name w:val="page number"/>
    <w:basedOn w:val="DefaultParagraphFont"/>
    <w:uiPriority w:val="99"/>
    <w:rsid w:val="00DC64CD"/>
    <w:rPr>
      <w:rFonts w:cs="Times New Roman"/>
    </w:rPr>
  </w:style>
  <w:style w:type="character" w:styleId="CommentReference">
    <w:name w:val="annotation reference"/>
    <w:basedOn w:val="DefaultParagraphFont"/>
    <w:uiPriority w:val="99"/>
    <w:semiHidden/>
    <w:rsid w:val="00DC64CD"/>
    <w:rPr>
      <w:rFonts w:cs="Times New Roman"/>
      <w:sz w:val="16"/>
      <w:szCs w:val="16"/>
    </w:rPr>
  </w:style>
  <w:style w:type="paragraph" w:styleId="CommentText">
    <w:name w:val="annotation text"/>
    <w:basedOn w:val="Normal"/>
    <w:link w:val="CommentTextChar"/>
    <w:uiPriority w:val="99"/>
    <w:semiHidden/>
    <w:rsid w:val="00DC64CD"/>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val="de-AT" w:eastAsia="de-AT"/>
    </w:rPr>
  </w:style>
  <w:style w:type="paragraph" w:styleId="CommentSubject">
    <w:name w:val="annotation subject"/>
    <w:basedOn w:val="CommentText"/>
    <w:next w:val="CommentText"/>
    <w:link w:val="CommentSubjectChar"/>
    <w:uiPriority w:val="99"/>
    <w:semiHidden/>
    <w:rsid w:val="00DC64CD"/>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lang w:val="de-AT" w:eastAsia="de-AT"/>
    </w:rPr>
  </w:style>
  <w:style w:type="character" w:styleId="Hyperlink">
    <w:name w:val="Hyperlink"/>
    <w:basedOn w:val="DefaultParagraphFont"/>
    <w:uiPriority w:val="99"/>
    <w:rsid w:val="006522E9"/>
    <w:rPr>
      <w:rFonts w:cs="Times New Roman"/>
      <w:color w:val="0000FF"/>
      <w:u w:val="single"/>
    </w:rPr>
  </w:style>
  <w:style w:type="paragraph" w:styleId="NoSpacing">
    <w:name w:val="No Spacing"/>
    <w:link w:val="NoSpacingChar"/>
    <w:uiPriority w:val="1"/>
    <w:qFormat/>
    <w:rsid w:val="007E2F5B"/>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7E2F5B"/>
    <w:rPr>
      <w:rFonts w:asciiTheme="minorHAnsi" w:eastAsiaTheme="minorEastAsia" w:hAnsiTheme="minorHAnsi" w:cstheme="minorBidi"/>
      <w:lang w:eastAsia="ja-JP"/>
    </w:rPr>
  </w:style>
  <w:style w:type="character" w:customStyle="1" w:styleId="Heading1Char">
    <w:name w:val="Heading 1 Char"/>
    <w:basedOn w:val="DefaultParagraphFont"/>
    <w:link w:val="Heading1"/>
    <w:rsid w:val="00956B7D"/>
    <w:rPr>
      <w:rFonts w:asciiTheme="majorHAnsi" w:eastAsiaTheme="majorEastAsia" w:hAnsiTheme="majorHAnsi" w:cstheme="majorBidi"/>
      <w:b/>
      <w:bCs/>
      <w:color w:val="365F91" w:themeColor="accent1" w:themeShade="BF"/>
      <w:sz w:val="28"/>
      <w:szCs w:val="28"/>
      <w:lang w:val="de-AT" w:eastAsia="de-AT"/>
    </w:rPr>
  </w:style>
  <w:style w:type="paragraph" w:styleId="TOCHeading">
    <w:name w:val="TOC Heading"/>
    <w:basedOn w:val="Heading1"/>
    <w:next w:val="Normal"/>
    <w:uiPriority w:val="39"/>
    <w:semiHidden/>
    <w:unhideWhenUsed/>
    <w:qFormat/>
    <w:rsid w:val="00956B7D"/>
    <w:pPr>
      <w:spacing w:line="276" w:lineRule="auto"/>
      <w:outlineLvl w:val="9"/>
    </w:pPr>
    <w:rPr>
      <w:lang w:val="en-US" w:eastAsia="ja-JP"/>
    </w:rPr>
  </w:style>
  <w:style w:type="character" w:customStyle="1" w:styleId="Heading2Char">
    <w:name w:val="Heading 2 Char"/>
    <w:basedOn w:val="DefaultParagraphFont"/>
    <w:link w:val="Heading2"/>
    <w:rsid w:val="00B45661"/>
    <w:rPr>
      <w:rFonts w:asciiTheme="majorHAnsi" w:eastAsiaTheme="majorEastAsia" w:hAnsiTheme="majorHAnsi" w:cstheme="majorBidi"/>
      <w:b/>
      <w:bCs/>
      <w:color w:val="4F81BD" w:themeColor="accent1"/>
      <w:sz w:val="26"/>
      <w:szCs w:val="26"/>
      <w:lang w:val="de-AT" w:eastAsia="de-AT"/>
    </w:rPr>
  </w:style>
  <w:style w:type="paragraph" w:styleId="TOC1">
    <w:name w:val="toc 1"/>
    <w:basedOn w:val="Normal"/>
    <w:next w:val="Normal"/>
    <w:autoRedefine/>
    <w:uiPriority w:val="39"/>
    <w:locked/>
    <w:rsid w:val="00CC69DC"/>
    <w:pPr>
      <w:spacing w:after="100"/>
    </w:pPr>
  </w:style>
  <w:style w:type="paragraph" w:styleId="TOC2">
    <w:name w:val="toc 2"/>
    <w:basedOn w:val="Normal"/>
    <w:next w:val="Normal"/>
    <w:autoRedefine/>
    <w:uiPriority w:val="39"/>
    <w:locked/>
    <w:rsid w:val="00CC69DC"/>
    <w:pPr>
      <w:spacing w:after="100"/>
      <w:ind w:left="240"/>
    </w:pPr>
  </w:style>
  <w:style w:type="character" w:customStyle="1" w:styleId="Heading3Char">
    <w:name w:val="Heading 3 Char"/>
    <w:basedOn w:val="DefaultParagraphFont"/>
    <w:link w:val="Heading3"/>
    <w:rsid w:val="00556BC4"/>
    <w:rPr>
      <w:rFonts w:asciiTheme="majorHAnsi" w:eastAsiaTheme="majorEastAsia" w:hAnsiTheme="majorHAnsi" w:cstheme="majorBidi"/>
      <w:b/>
      <w:bCs/>
      <w:color w:val="4F81BD" w:themeColor="accent1"/>
      <w:sz w:val="24"/>
      <w:szCs w:val="24"/>
      <w:lang w:val="de-AT" w:eastAsia="de-AT"/>
    </w:rPr>
  </w:style>
  <w:style w:type="paragraph" w:styleId="TOC3">
    <w:name w:val="toc 3"/>
    <w:basedOn w:val="Normal"/>
    <w:next w:val="Normal"/>
    <w:autoRedefine/>
    <w:uiPriority w:val="39"/>
    <w:locked/>
    <w:rsid w:val="00310E58"/>
    <w:pPr>
      <w:spacing w:after="100"/>
      <w:ind w:left="480"/>
    </w:pPr>
  </w:style>
  <w:style w:type="character" w:styleId="UnresolvedMention">
    <w:name w:val="Unresolved Mention"/>
    <w:basedOn w:val="DefaultParagraphFont"/>
    <w:uiPriority w:val="99"/>
    <w:semiHidden/>
    <w:unhideWhenUsed/>
    <w:rsid w:val="00F502B5"/>
    <w:rPr>
      <w:color w:val="808080"/>
      <w:shd w:val="clear" w:color="auto" w:fill="E6E6E6"/>
    </w:rPr>
  </w:style>
  <w:style w:type="character" w:styleId="FollowedHyperlink">
    <w:name w:val="FollowedHyperlink"/>
    <w:basedOn w:val="DefaultParagraphFont"/>
    <w:uiPriority w:val="99"/>
    <w:semiHidden/>
    <w:unhideWhenUsed/>
    <w:rsid w:val="005614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linkedin.com/company/icer-regulators/"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linkedin.com/company/icer-regulators/" TargetMode="External"/><Relationship Id="rId2" Type="http://schemas.openxmlformats.org/officeDocument/2006/relationships/customXml" Target="../customXml/item2.xml"/><Relationship Id="rId16" Type="http://schemas.openxmlformats.org/officeDocument/2006/relationships/hyperlink" Target="mailto:wie@icer-regulators.ne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cer-regulators.net/e-mentoring-program/" TargetMode="External"/><Relationship Id="rId5" Type="http://schemas.openxmlformats.org/officeDocument/2006/relationships/settings" Target="settings.xml"/><Relationship Id="rId15" Type="http://schemas.openxmlformats.org/officeDocument/2006/relationships/hyperlink" Target="https://www.linkedin.com/groups/5117692/" TargetMode="External"/><Relationship Id="rId10" Type="http://schemas.openxmlformats.org/officeDocument/2006/relationships/hyperlink" Target="mailto:wie@icer-regulators.net" TargetMode="External"/><Relationship Id="rId19" Type="http://schemas.openxmlformats.org/officeDocument/2006/relationships/hyperlink" Target="http://icer-regulators.net/women-in-energy/about-women-in-energy/" TargetMode="Externa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eer-file01.ceer.loc\ceer\ICER\ICER%20Women%20in%20Energy\WIE%20Mentoring%20Programme\2019\Mentoring%20regional%20statistic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GB">
                <a:solidFill>
                  <a:sysClr val="windowText" lastClr="000000"/>
                </a:solidFill>
              </a:rPr>
              <a:t>Number</a:t>
            </a:r>
            <a:r>
              <a:rPr lang="en-GB" baseline="0">
                <a:solidFill>
                  <a:sysClr val="windowText" lastClr="000000"/>
                </a:solidFill>
              </a:rPr>
              <a:t> of mentees on ICER Mentoring Program each year </a:t>
            </a:r>
            <a:endParaRPr lang="en-GB">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lineChart>
        <c:grouping val="standard"/>
        <c:varyColors val="0"/>
        <c:ser>
          <c:idx val="0"/>
          <c:order val="0"/>
          <c:tx>
            <c:strRef>
              <c:f>Sheet1!$B$22</c:f>
              <c:strCache>
                <c:ptCount val="1"/>
                <c:pt idx="0">
                  <c:v>Africa</c:v>
                </c:pt>
              </c:strCache>
            </c:strRef>
          </c:tx>
          <c:spPr>
            <a:ln w="28575" cap="rnd">
              <a:solidFill>
                <a:schemeClr val="accent1"/>
              </a:solidFill>
              <a:round/>
            </a:ln>
            <a:effectLst/>
          </c:spPr>
          <c:marker>
            <c:symbol val="none"/>
          </c:marker>
          <c:cat>
            <c:numRef>
              <c:f>Sheet1!$D$21:$I$21</c:f>
              <c:numCache>
                <c:formatCode>General</c:formatCode>
                <c:ptCount val="6"/>
                <c:pt idx="0">
                  <c:v>2014</c:v>
                </c:pt>
                <c:pt idx="1">
                  <c:v>2015</c:v>
                </c:pt>
                <c:pt idx="2">
                  <c:v>2016</c:v>
                </c:pt>
                <c:pt idx="3">
                  <c:v>2017</c:v>
                </c:pt>
                <c:pt idx="4">
                  <c:v>2018</c:v>
                </c:pt>
                <c:pt idx="5">
                  <c:v>2019</c:v>
                </c:pt>
              </c:numCache>
            </c:numRef>
          </c:cat>
          <c:val>
            <c:numRef>
              <c:f>Sheet1!$D$22:$I$22</c:f>
              <c:numCache>
                <c:formatCode>General</c:formatCode>
                <c:ptCount val="6"/>
                <c:pt idx="0">
                  <c:v>4</c:v>
                </c:pt>
                <c:pt idx="1">
                  <c:v>1</c:v>
                </c:pt>
                <c:pt idx="2">
                  <c:v>2</c:v>
                </c:pt>
                <c:pt idx="3">
                  <c:v>1</c:v>
                </c:pt>
                <c:pt idx="4">
                  <c:v>15</c:v>
                </c:pt>
                <c:pt idx="5">
                  <c:v>13</c:v>
                </c:pt>
              </c:numCache>
            </c:numRef>
          </c:val>
          <c:smooth val="0"/>
          <c:extLst>
            <c:ext xmlns:c16="http://schemas.microsoft.com/office/drawing/2014/chart" uri="{C3380CC4-5D6E-409C-BE32-E72D297353CC}">
              <c16:uniqueId val="{00000000-EC16-4E32-82FA-12C95865F7B1}"/>
            </c:ext>
          </c:extLst>
        </c:ser>
        <c:ser>
          <c:idx val="1"/>
          <c:order val="1"/>
          <c:tx>
            <c:strRef>
              <c:f>Sheet1!$B$23</c:f>
              <c:strCache>
                <c:ptCount val="1"/>
                <c:pt idx="0">
                  <c:v>Asia</c:v>
                </c:pt>
              </c:strCache>
            </c:strRef>
          </c:tx>
          <c:spPr>
            <a:ln w="28575" cap="rnd">
              <a:solidFill>
                <a:schemeClr val="accent2"/>
              </a:solidFill>
              <a:round/>
            </a:ln>
            <a:effectLst/>
          </c:spPr>
          <c:marker>
            <c:symbol val="none"/>
          </c:marker>
          <c:cat>
            <c:numRef>
              <c:f>Sheet1!$D$21:$I$21</c:f>
              <c:numCache>
                <c:formatCode>General</c:formatCode>
                <c:ptCount val="6"/>
                <c:pt idx="0">
                  <c:v>2014</c:v>
                </c:pt>
                <c:pt idx="1">
                  <c:v>2015</c:v>
                </c:pt>
                <c:pt idx="2">
                  <c:v>2016</c:v>
                </c:pt>
                <c:pt idx="3">
                  <c:v>2017</c:v>
                </c:pt>
                <c:pt idx="4">
                  <c:v>2018</c:v>
                </c:pt>
                <c:pt idx="5">
                  <c:v>2019</c:v>
                </c:pt>
              </c:numCache>
            </c:numRef>
          </c:cat>
          <c:val>
            <c:numRef>
              <c:f>Sheet1!$D$23:$I$23</c:f>
              <c:numCache>
                <c:formatCode>General</c:formatCode>
                <c:ptCount val="6"/>
                <c:pt idx="0">
                  <c:v>0</c:v>
                </c:pt>
                <c:pt idx="1">
                  <c:v>1</c:v>
                </c:pt>
                <c:pt idx="2">
                  <c:v>0</c:v>
                </c:pt>
                <c:pt idx="3">
                  <c:v>0</c:v>
                </c:pt>
                <c:pt idx="4">
                  <c:v>0</c:v>
                </c:pt>
                <c:pt idx="5">
                  <c:v>0</c:v>
                </c:pt>
              </c:numCache>
            </c:numRef>
          </c:val>
          <c:smooth val="0"/>
          <c:extLst>
            <c:ext xmlns:c16="http://schemas.microsoft.com/office/drawing/2014/chart" uri="{C3380CC4-5D6E-409C-BE32-E72D297353CC}">
              <c16:uniqueId val="{00000001-EC16-4E32-82FA-12C95865F7B1}"/>
            </c:ext>
          </c:extLst>
        </c:ser>
        <c:ser>
          <c:idx val="2"/>
          <c:order val="2"/>
          <c:tx>
            <c:strRef>
              <c:f>Sheet1!$B$24</c:f>
              <c:strCache>
                <c:ptCount val="1"/>
                <c:pt idx="0">
                  <c:v>Australia/NZ</c:v>
                </c:pt>
              </c:strCache>
            </c:strRef>
          </c:tx>
          <c:spPr>
            <a:ln w="28575" cap="rnd">
              <a:solidFill>
                <a:schemeClr val="accent3"/>
              </a:solidFill>
              <a:round/>
            </a:ln>
            <a:effectLst/>
          </c:spPr>
          <c:marker>
            <c:symbol val="none"/>
          </c:marker>
          <c:cat>
            <c:numRef>
              <c:f>Sheet1!$D$21:$I$21</c:f>
              <c:numCache>
                <c:formatCode>General</c:formatCode>
                <c:ptCount val="6"/>
                <c:pt idx="0">
                  <c:v>2014</c:v>
                </c:pt>
                <c:pt idx="1">
                  <c:v>2015</c:v>
                </c:pt>
                <c:pt idx="2">
                  <c:v>2016</c:v>
                </c:pt>
                <c:pt idx="3">
                  <c:v>2017</c:v>
                </c:pt>
                <c:pt idx="4">
                  <c:v>2018</c:v>
                </c:pt>
                <c:pt idx="5">
                  <c:v>2019</c:v>
                </c:pt>
              </c:numCache>
            </c:numRef>
          </c:cat>
          <c:val>
            <c:numRef>
              <c:f>Sheet1!$D$24:$I$24</c:f>
              <c:numCache>
                <c:formatCode>General</c:formatCode>
                <c:ptCount val="6"/>
                <c:pt idx="0">
                  <c:v>1</c:v>
                </c:pt>
                <c:pt idx="1">
                  <c:v>5</c:v>
                </c:pt>
                <c:pt idx="2">
                  <c:v>1</c:v>
                </c:pt>
                <c:pt idx="3">
                  <c:v>4</c:v>
                </c:pt>
                <c:pt idx="4">
                  <c:v>5</c:v>
                </c:pt>
                <c:pt idx="5">
                  <c:v>8</c:v>
                </c:pt>
              </c:numCache>
            </c:numRef>
          </c:val>
          <c:smooth val="0"/>
          <c:extLst>
            <c:ext xmlns:c16="http://schemas.microsoft.com/office/drawing/2014/chart" uri="{C3380CC4-5D6E-409C-BE32-E72D297353CC}">
              <c16:uniqueId val="{00000002-EC16-4E32-82FA-12C95865F7B1}"/>
            </c:ext>
          </c:extLst>
        </c:ser>
        <c:ser>
          <c:idx val="3"/>
          <c:order val="3"/>
          <c:tx>
            <c:strRef>
              <c:f>Sheet1!$B$25</c:f>
              <c:strCache>
                <c:ptCount val="1"/>
                <c:pt idx="0">
                  <c:v>Central and South America</c:v>
                </c:pt>
              </c:strCache>
            </c:strRef>
          </c:tx>
          <c:spPr>
            <a:ln w="28575" cap="rnd">
              <a:solidFill>
                <a:schemeClr val="accent4"/>
              </a:solidFill>
              <a:round/>
            </a:ln>
            <a:effectLst/>
          </c:spPr>
          <c:marker>
            <c:symbol val="none"/>
          </c:marker>
          <c:cat>
            <c:numRef>
              <c:f>Sheet1!$D$21:$I$21</c:f>
              <c:numCache>
                <c:formatCode>General</c:formatCode>
                <c:ptCount val="6"/>
                <c:pt idx="0">
                  <c:v>2014</c:v>
                </c:pt>
                <c:pt idx="1">
                  <c:v>2015</c:v>
                </c:pt>
                <c:pt idx="2">
                  <c:v>2016</c:v>
                </c:pt>
                <c:pt idx="3">
                  <c:v>2017</c:v>
                </c:pt>
                <c:pt idx="4">
                  <c:v>2018</c:v>
                </c:pt>
                <c:pt idx="5">
                  <c:v>2019</c:v>
                </c:pt>
              </c:numCache>
            </c:numRef>
          </c:cat>
          <c:val>
            <c:numRef>
              <c:f>Sheet1!$D$25:$I$25</c:f>
              <c:numCache>
                <c:formatCode>General</c:formatCode>
                <c:ptCount val="6"/>
                <c:pt idx="0">
                  <c:v>2</c:v>
                </c:pt>
                <c:pt idx="1">
                  <c:v>3</c:v>
                </c:pt>
                <c:pt idx="2">
                  <c:v>3</c:v>
                </c:pt>
                <c:pt idx="3">
                  <c:v>5</c:v>
                </c:pt>
                <c:pt idx="4">
                  <c:v>3</c:v>
                </c:pt>
                <c:pt idx="5">
                  <c:v>11</c:v>
                </c:pt>
              </c:numCache>
            </c:numRef>
          </c:val>
          <c:smooth val="0"/>
          <c:extLst>
            <c:ext xmlns:c16="http://schemas.microsoft.com/office/drawing/2014/chart" uri="{C3380CC4-5D6E-409C-BE32-E72D297353CC}">
              <c16:uniqueId val="{00000003-EC16-4E32-82FA-12C95865F7B1}"/>
            </c:ext>
          </c:extLst>
        </c:ser>
        <c:ser>
          <c:idx val="4"/>
          <c:order val="4"/>
          <c:tx>
            <c:strRef>
              <c:f>Sheet1!$B$26</c:f>
              <c:strCache>
                <c:ptCount val="1"/>
                <c:pt idx="0">
                  <c:v>Caribbean</c:v>
                </c:pt>
              </c:strCache>
            </c:strRef>
          </c:tx>
          <c:spPr>
            <a:ln w="28575" cap="rnd">
              <a:solidFill>
                <a:schemeClr val="accent5"/>
              </a:solidFill>
              <a:round/>
            </a:ln>
            <a:effectLst/>
          </c:spPr>
          <c:marker>
            <c:symbol val="none"/>
          </c:marker>
          <c:cat>
            <c:numRef>
              <c:f>Sheet1!$D$21:$I$21</c:f>
              <c:numCache>
                <c:formatCode>General</c:formatCode>
                <c:ptCount val="6"/>
                <c:pt idx="0">
                  <c:v>2014</c:v>
                </c:pt>
                <c:pt idx="1">
                  <c:v>2015</c:v>
                </c:pt>
                <c:pt idx="2">
                  <c:v>2016</c:v>
                </c:pt>
                <c:pt idx="3">
                  <c:v>2017</c:v>
                </c:pt>
                <c:pt idx="4">
                  <c:v>2018</c:v>
                </c:pt>
                <c:pt idx="5">
                  <c:v>2019</c:v>
                </c:pt>
              </c:numCache>
            </c:numRef>
          </c:cat>
          <c:val>
            <c:numRef>
              <c:f>Sheet1!$D$26:$I$26</c:f>
              <c:numCache>
                <c:formatCode>General</c:formatCode>
                <c:ptCount val="6"/>
                <c:pt idx="0">
                  <c:v>0</c:v>
                </c:pt>
                <c:pt idx="1">
                  <c:v>0</c:v>
                </c:pt>
                <c:pt idx="2">
                  <c:v>0</c:v>
                </c:pt>
                <c:pt idx="3">
                  <c:v>0</c:v>
                </c:pt>
                <c:pt idx="4">
                  <c:v>2</c:v>
                </c:pt>
                <c:pt idx="5">
                  <c:v>4</c:v>
                </c:pt>
              </c:numCache>
            </c:numRef>
          </c:val>
          <c:smooth val="0"/>
          <c:extLst>
            <c:ext xmlns:c16="http://schemas.microsoft.com/office/drawing/2014/chart" uri="{C3380CC4-5D6E-409C-BE32-E72D297353CC}">
              <c16:uniqueId val="{00000004-EC16-4E32-82FA-12C95865F7B1}"/>
            </c:ext>
          </c:extLst>
        </c:ser>
        <c:ser>
          <c:idx val="5"/>
          <c:order val="5"/>
          <c:tx>
            <c:strRef>
              <c:f>Sheet1!$B$27</c:f>
              <c:strCache>
                <c:ptCount val="1"/>
                <c:pt idx="0">
                  <c:v>Europe</c:v>
                </c:pt>
              </c:strCache>
            </c:strRef>
          </c:tx>
          <c:spPr>
            <a:ln w="28575" cap="rnd">
              <a:solidFill>
                <a:schemeClr val="accent6"/>
              </a:solidFill>
              <a:round/>
            </a:ln>
            <a:effectLst/>
          </c:spPr>
          <c:marker>
            <c:symbol val="none"/>
          </c:marker>
          <c:cat>
            <c:numRef>
              <c:f>Sheet1!$D$21:$I$21</c:f>
              <c:numCache>
                <c:formatCode>General</c:formatCode>
                <c:ptCount val="6"/>
                <c:pt idx="0">
                  <c:v>2014</c:v>
                </c:pt>
                <c:pt idx="1">
                  <c:v>2015</c:v>
                </c:pt>
                <c:pt idx="2">
                  <c:v>2016</c:v>
                </c:pt>
                <c:pt idx="3">
                  <c:v>2017</c:v>
                </c:pt>
                <c:pt idx="4">
                  <c:v>2018</c:v>
                </c:pt>
                <c:pt idx="5">
                  <c:v>2019</c:v>
                </c:pt>
              </c:numCache>
            </c:numRef>
          </c:cat>
          <c:val>
            <c:numRef>
              <c:f>Sheet1!$D$27:$I$27</c:f>
              <c:numCache>
                <c:formatCode>General</c:formatCode>
                <c:ptCount val="6"/>
                <c:pt idx="0">
                  <c:v>24</c:v>
                </c:pt>
                <c:pt idx="1">
                  <c:v>24</c:v>
                </c:pt>
                <c:pt idx="2">
                  <c:v>5</c:v>
                </c:pt>
                <c:pt idx="3">
                  <c:v>9</c:v>
                </c:pt>
                <c:pt idx="4">
                  <c:v>13</c:v>
                </c:pt>
                <c:pt idx="5">
                  <c:v>3</c:v>
                </c:pt>
              </c:numCache>
            </c:numRef>
          </c:val>
          <c:smooth val="0"/>
          <c:extLst>
            <c:ext xmlns:c16="http://schemas.microsoft.com/office/drawing/2014/chart" uri="{C3380CC4-5D6E-409C-BE32-E72D297353CC}">
              <c16:uniqueId val="{00000005-EC16-4E32-82FA-12C95865F7B1}"/>
            </c:ext>
          </c:extLst>
        </c:ser>
        <c:ser>
          <c:idx val="6"/>
          <c:order val="6"/>
          <c:tx>
            <c:strRef>
              <c:f>Sheet1!$B$28</c:f>
              <c:strCache>
                <c:ptCount val="1"/>
                <c:pt idx="0">
                  <c:v>North America</c:v>
                </c:pt>
              </c:strCache>
            </c:strRef>
          </c:tx>
          <c:spPr>
            <a:ln w="28575" cap="rnd">
              <a:solidFill>
                <a:schemeClr val="accent1">
                  <a:lumMod val="60000"/>
                </a:schemeClr>
              </a:solidFill>
              <a:round/>
            </a:ln>
            <a:effectLst/>
          </c:spPr>
          <c:marker>
            <c:symbol val="none"/>
          </c:marker>
          <c:cat>
            <c:numRef>
              <c:f>Sheet1!$D$21:$I$21</c:f>
              <c:numCache>
                <c:formatCode>General</c:formatCode>
                <c:ptCount val="6"/>
                <c:pt idx="0">
                  <c:v>2014</c:v>
                </c:pt>
                <c:pt idx="1">
                  <c:v>2015</c:v>
                </c:pt>
                <c:pt idx="2">
                  <c:v>2016</c:v>
                </c:pt>
                <c:pt idx="3">
                  <c:v>2017</c:v>
                </c:pt>
                <c:pt idx="4">
                  <c:v>2018</c:v>
                </c:pt>
                <c:pt idx="5">
                  <c:v>2019</c:v>
                </c:pt>
              </c:numCache>
            </c:numRef>
          </c:cat>
          <c:val>
            <c:numRef>
              <c:f>Sheet1!$D$28:$I$28</c:f>
              <c:numCache>
                <c:formatCode>General</c:formatCode>
                <c:ptCount val="6"/>
                <c:pt idx="0">
                  <c:v>11</c:v>
                </c:pt>
                <c:pt idx="1">
                  <c:v>22</c:v>
                </c:pt>
                <c:pt idx="2">
                  <c:v>7</c:v>
                </c:pt>
                <c:pt idx="3">
                  <c:v>7</c:v>
                </c:pt>
                <c:pt idx="4">
                  <c:v>10</c:v>
                </c:pt>
                <c:pt idx="5">
                  <c:v>4</c:v>
                </c:pt>
              </c:numCache>
            </c:numRef>
          </c:val>
          <c:smooth val="0"/>
          <c:extLst>
            <c:ext xmlns:c16="http://schemas.microsoft.com/office/drawing/2014/chart" uri="{C3380CC4-5D6E-409C-BE32-E72D297353CC}">
              <c16:uniqueId val="{00000006-EC16-4E32-82FA-12C95865F7B1}"/>
            </c:ext>
          </c:extLst>
        </c:ser>
        <c:dLbls>
          <c:showLegendKey val="0"/>
          <c:showVal val="0"/>
          <c:showCatName val="0"/>
          <c:showSerName val="0"/>
          <c:showPercent val="0"/>
          <c:showBubbleSize val="0"/>
        </c:dLbls>
        <c:smooth val="0"/>
        <c:axId val="492231920"/>
        <c:axId val="492232248"/>
      </c:lineChart>
      <c:catAx>
        <c:axId val="492231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92232248"/>
        <c:crosses val="autoZero"/>
        <c:auto val="1"/>
        <c:lblAlgn val="ctr"/>
        <c:lblOffset val="100"/>
        <c:noMultiLvlLbl val="0"/>
      </c:catAx>
      <c:valAx>
        <c:axId val="492232248"/>
        <c:scaling>
          <c:orientation val="minMax"/>
          <c:max val="2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922319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B8F4C0-C566-4D4B-B7ED-ACFE19BC8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3682</Words>
  <Characters>23081</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ICER 2016 E-m ProgramME Overview</vt:lpstr>
    </vt:vector>
  </TitlesOfParts>
  <Company/>
  <LinksUpToDate>false</LinksUpToDate>
  <CharactersWithSpaces>26710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ICER 2016 E-m ProgramME Overview</dc:title>
  <dc:creator>Francesca Pia Vantaggiato</dc:creator>
  <cp:lastModifiedBy>Una Shortall</cp:lastModifiedBy>
  <cp:revision>2</cp:revision>
  <cp:lastPrinted>2018-03-01T19:23:00Z</cp:lastPrinted>
  <dcterms:created xsi:type="dcterms:W3CDTF">2020-01-28T13:02:00Z</dcterms:created>
  <dcterms:modified xsi:type="dcterms:W3CDTF">2020-01-28T13:02:00Z</dcterms:modified>
</cp:coreProperties>
</file>